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4D655" w14:textId="77777777" w:rsidR="00C73D5F" w:rsidRDefault="00C73D5F" w:rsidP="00C73D5F">
      <w:pPr>
        <w:spacing w:after="0"/>
      </w:pPr>
      <w:r>
        <w:rPr>
          <w:noProof/>
          <w:lang w:eastAsia="da-DK"/>
        </w:rPr>
        <w:drawing>
          <wp:anchor distT="0" distB="0" distL="114300" distR="114300" simplePos="0" relativeHeight="251658240" behindDoc="1" locked="1" layoutInCell="1" allowOverlap="1" wp14:anchorId="129CCCFE" wp14:editId="2470EAD7">
            <wp:simplePos x="0" y="0"/>
            <wp:positionH relativeFrom="column">
              <wp:posOffset>-951230</wp:posOffset>
            </wp:positionH>
            <wp:positionV relativeFrom="page">
              <wp:posOffset>5406390</wp:posOffset>
            </wp:positionV>
            <wp:extent cx="6504940" cy="5292725"/>
            <wp:effectExtent l="0" t="0" r="0" b="3175"/>
            <wp:wrapNone/>
            <wp:docPr id="1" name="Billede 1"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pic:spPr>
                </pic:pic>
              </a:graphicData>
            </a:graphic>
            <wp14:sizeRelH relativeFrom="page">
              <wp14:pctWidth>0</wp14:pctWidth>
            </wp14:sizeRelH>
            <wp14:sizeRelV relativeFrom="page">
              <wp14:pctHeight>0</wp14:pctHeight>
            </wp14:sizeRelV>
          </wp:anchor>
        </w:drawing>
      </w:r>
    </w:p>
    <w:p w14:paraId="5B7F62F4" w14:textId="77777777" w:rsidR="00C73D5F" w:rsidRDefault="00C73D5F" w:rsidP="00C73D5F">
      <w:pPr>
        <w:spacing w:after="0" w:line="360" w:lineRule="auto"/>
        <w:jc w:val="center"/>
        <w:rPr>
          <w:sz w:val="96"/>
          <w:szCs w:val="96"/>
        </w:rPr>
      </w:pPr>
    </w:p>
    <w:p w14:paraId="41041005" w14:textId="77777777" w:rsidR="00C73D5F" w:rsidRDefault="00C73D5F" w:rsidP="00C73D5F">
      <w:pPr>
        <w:spacing w:after="0" w:line="360" w:lineRule="auto"/>
        <w:jc w:val="center"/>
        <w:rPr>
          <w:sz w:val="56"/>
          <w:szCs w:val="56"/>
        </w:rPr>
      </w:pPr>
      <w:r>
        <w:rPr>
          <w:sz w:val="56"/>
          <w:szCs w:val="56"/>
        </w:rPr>
        <w:t>UDBUDSBETINGELSER</w:t>
      </w:r>
    </w:p>
    <w:p w14:paraId="53E76070" w14:textId="77777777" w:rsidR="00C73D5F" w:rsidRDefault="00C73D5F" w:rsidP="00C73D5F">
      <w:pPr>
        <w:spacing w:after="0" w:line="360" w:lineRule="auto"/>
        <w:jc w:val="center"/>
        <w:rPr>
          <w:sz w:val="56"/>
          <w:szCs w:val="56"/>
        </w:rPr>
      </w:pPr>
      <w:r>
        <w:rPr>
          <w:sz w:val="56"/>
          <w:szCs w:val="56"/>
        </w:rPr>
        <w:t>FOR UDBUD AF</w:t>
      </w:r>
    </w:p>
    <w:p w14:paraId="300AA93B" w14:textId="14B64678" w:rsidR="00C73D5F" w:rsidRDefault="00D01147" w:rsidP="00C73D5F">
      <w:pPr>
        <w:spacing w:after="0"/>
        <w:rPr>
          <w:sz w:val="56"/>
          <w:szCs w:val="56"/>
        </w:rPr>
      </w:pPr>
      <w:r>
        <w:rPr>
          <w:sz w:val="56"/>
          <w:szCs w:val="56"/>
        </w:rPr>
        <w:t>Analyse</w:t>
      </w:r>
      <w:r w:rsidR="00642BF9">
        <w:rPr>
          <w:sz w:val="56"/>
          <w:szCs w:val="56"/>
        </w:rPr>
        <w:t xml:space="preserve"> om forædling, herunder pengestrømsanalyse af fiskeriet i Grønland</w:t>
      </w:r>
    </w:p>
    <w:p w14:paraId="240B0318" w14:textId="7FFF83E6" w:rsidR="00C73D5F" w:rsidRDefault="00642BF9" w:rsidP="00C73D5F">
      <w:pPr>
        <w:spacing w:after="0"/>
        <w:jc w:val="center"/>
        <w:rPr>
          <w:sz w:val="48"/>
          <w:szCs w:val="48"/>
        </w:rPr>
      </w:pPr>
      <w:r>
        <w:rPr>
          <w:sz w:val="48"/>
          <w:szCs w:val="48"/>
        </w:rPr>
        <w:t>Juli 2026</w:t>
      </w:r>
    </w:p>
    <w:p w14:paraId="55826E35" w14:textId="77777777" w:rsidR="00C73D5F" w:rsidRDefault="00C73D5F" w:rsidP="00C73D5F">
      <w:pPr>
        <w:spacing w:after="0"/>
      </w:pPr>
    </w:p>
    <w:p w14:paraId="07CAD3D4" w14:textId="77777777" w:rsidR="00C73D5F" w:rsidRDefault="00C73D5F" w:rsidP="00C73D5F">
      <w:pPr>
        <w:spacing w:after="0"/>
      </w:pPr>
    </w:p>
    <w:p w14:paraId="0B2D2710" w14:textId="77777777" w:rsidR="00C73D5F" w:rsidRDefault="00C73D5F" w:rsidP="00C73D5F">
      <w:pPr>
        <w:spacing w:after="0"/>
      </w:pPr>
    </w:p>
    <w:p w14:paraId="5E404962" w14:textId="77777777" w:rsidR="00C73D5F" w:rsidRDefault="00C73D5F" w:rsidP="00C73D5F">
      <w:pPr>
        <w:spacing w:after="0"/>
      </w:pPr>
    </w:p>
    <w:p w14:paraId="634C13C2" w14:textId="77777777" w:rsidR="00C73D5F" w:rsidRDefault="00C73D5F" w:rsidP="00C73D5F">
      <w:pPr>
        <w:spacing w:after="0"/>
      </w:pPr>
    </w:p>
    <w:p w14:paraId="789EED8A" w14:textId="77777777" w:rsidR="00C73D5F" w:rsidRDefault="00C73D5F" w:rsidP="00C73D5F">
      <w:pPr>
        <w:spacing w:after="0"/>
      </w:pPr>
    </w:p>
    <w:p w14:paraId="040BAED6" w14:textId="77777777" w:rsidR="00C73D5F" w:rsidRDefault="00C73D5F" w:rsidP="00C73D5F">
      <w:r>
        <w:br w:type="page"/>
      </w:r>
    </w:p>
    <w:sdt>
      <w:sdtPr>
        <w:rPr>
          <w:rFonts w:asciiTheme="minorHAnsi" w:eastAsiaTheme="minorHAnsi" w:hAnsiTheme="minorHAnsi" w:cstheme="minorBidi"/>
          <w:b w:val="0"/>
          <w:bCs w:val="0"/>
          <w:color w:val="auto"/>
          <w:sz w:val="22"/>
          <w:szCs w:val="22"/>
          <w:lang w:eastAsia="en-US"/>
        </w:rPr>
        <w:id w:val="-1037733707"/>
        <w:docPartObj>
          <w:docPartGallery w:val="Table of Contents"/>
          <w:docPartUnique/>
        </w:docPartObj>
      </w:sdtPr>
      <w:sdtContent>
        <w:p w14:paraId="4F3F0A34" w14:textId="77777777" w:rsidR="00C73D5F" w:rsidRDefault="00C73D5F" w:rsidP="00C73D5F">
          <w:pPr>
            <w:pStyle w:val="Overskrift"/>
          </w:pPr>
          <w:r>
            <w:t>Indholdsfortegnelse</w:t>
          </w:r>
        </w:p>
        <w:p w14:paraId="07C2D3CE" w14:textId="448CF9A3" w:rsidR="00680569" w:rsidRDefault="00C73D5F">
          <w:pPr>
            <w:pStyle w:val="Indholdsfortegnelse1"/>
            <w:tabs>
              <w:tab w:val="left" w:pos="440"/>
              <w:tab w:val="right" w:leader="dot" w:pos="9628"/>
            </w:tabs>
            <w:rPr>
              <w:rFonts w:eastAsiaTheme="minorEastAsia"/>
              <w:noProof/>
              <w:kern w:val="2"/>
              <w:sz w:val="24"/>
              <w:szCs w:val="24"/>
              <w:lang w:val="kl-GL" w:eastAsia="kl-GL"/>
              <w14:ligatures w14:val="standardContextual"/>
            </w:rPr>
          </w:pPr>
          <w:r>
            <w:fldChar w:fldCharType="begin"/>
          </w:r>
          <w:r>
            <w:instrText xml:space="preserve"> TOC \o "1-3" \h \z \u </w:instrText>
          </w:r>
          <w:r>
            <w:fldChar w:fldCharType="separate"/>
          </w:r>
          <w:hyperlink w:anchor="_Toc234936014" w:history="1">
            <w:r w:rsidR="00680569" w:rsidRPr="00C81D7A">
              <w:rPr>
                <w:rStyle w:val="Hyperlink"/>
                <w:noProof/>
              </w:rPr>
              <w:t>1.</w:t>
            </w:r>
            <w:r w:rsidR="00680569">
              <w:rPr>
                <w:rFonts w:eastAsiaTheme="minorEastAsia"/>
                <w:noProof/>
                <w:kern w:val="2"/>
                <w:sz w:val="24"/>
                <w:szCs w:val="24"/>
                <w:lang w:val="kl-GL" w:eastAsia="kl-GL"/>
                <w14:ligatures w14:val="standardContextual"/>
              </w:rPr>
              <w:tab/>
            </w:r>
            <w:r w:rsidR="00680569" w:rsidRPr="00C81D7A">
              <w:rPr>
                <w:rStyle w:val="Hyperlink"/>
                <w:noProof/>
              </w:rPr>
              <w:t>Generelt</w:t>
            </w:r>
            <w:r w:rsidR="00680569">
              <w:rPr>
                <w:noProof/>
                <w:webHidden/>
              </w:rPr>
              <w:tab/>
            </w:r>
            <w:r w:rsidR="00680569">
              <w:rPr>
                <w:noProof/>
                <w:webHidden/>
              </w:rPr>
              <w:fldChar w:fldCharType="begin"/>
            </w:r>
            <w:r w:rsidR="00680569">
              <w:rPr>
                <w:noProof/>
                <w:webHidden/>
              </w:rPr>
              <w:instrText xml:space="preserve"> PAGEREF _Toc234936014 \h </w:instrText>
            </w:r>
            <w:r w:rsidR="00680569">
              <w:rPr>
                <w:noProof/>
                <w:webHidden/>
              </w:rPr>
            </w:r>
            <w:r w:rsidR="00680569">
              <w:rPr>
                <w:noProof/>
                <w:webHidden/>
              </w:rPr>
              <w:fldChar w:fldCharType="separate"/>
            </w:r>
            <w:r w:rsidR="00680569">
              <w:rPr>
                <w:noProof/>
                <w:webHidden/>
              </w:rPr>
              <w:t>3</w:t>
            </w:r>
            <w:r w:rsidR="00680569">
              <w:rPr>
                <w:noProof/>
                <w:webHidden/>
              </w:rPr>
              <w:fldChar w:fldCharType="end"/>
            </w:r>
          </w:hyperlink>
        </w:p>
        <w:p w14:paraId="58444C44" w14:textId="2CD38054"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15" w:history="1">
            <w:r w:rsidRPr="00C81D7A">
              <w:rPr>
                <w:rStyle w:val="Hyperlink"/>
                <w:noProof/>
              </w:rPr>
              <w:t>1.1.</w:t>
            </w:r>
            <w:r>
              <w:rPr>
                <w:rFonts w:eastAsiaTheme="minorEastAsia"/>
                <w:noProof/>
                <w:kern w:val="2"/>
                <w:sz w:val="24"/>
                <w:szCs w:val="24"/>
                <w:lang w:val="kl-GL" w:eastAsia="kl-GL"/>
                <w14:ligatures w14:val="standardContextual"/>
              </w:rPr>
              <w:tab/>
            </w:r>
            <w:r w:rsidRPr="00C81D7A">
              <w:rPr>
                <w:rStyle w:val="Hyperlink"/>
                <w:noProof/>
              </w:rPr>
              <w:t>Baggrund og formål</w:t>
            </w:r>
            <w:r>
              <w:rPr>
                <w:noProof/>
                <w:webHidden/>
              </w:rPr>
              <w:tab/>
            </w:r>
            <w:r>
              <w:rPr>
                <w:noProof/>
                <w:webHidden/>
              </w:rPr>
              <w:fldChar w:fldCharType="begin"/>
            </w:r>
            <w:r>
              <w:rPr>
                <w:noProof/>
                <w:webHidden/>
              </w:rPr>
              <w:instrText xml:space="preserve"> PAGEREF _Toc234936015 \h </w:instrText>
            </w:r>
            <w:r>
              <w:rPr>
                <w:noProof/>
                <w:webHidden/>
              </w:rPr>
            </w:r>
            <w:r>
              <w:rPr>
                <w:noProof/>
                <w:webHidden/>
              </w:rPr>
              <w:fldChar w:fldCharType="separate"/>
            </w:r>
            <w:r>
              <w:rPr>
                <w:noProof/>
                <w:webHidden/>
              </w:rPr>
              <w:t>3</w:t>
            </w:r>
            <w:r>
              <w:rPr>
                <w:noProof/>
                <w:webHidden/>
              </w:rPr>
              <w:fldChar w:fldCharType="end"/>
            </w:r>
          </w:hyperlink>
        </w:p>
        <w:p w14:paraId="4F2EC304" w14:textId="112BA8DF"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16" w:history="1">
            <w:r w:rsidRPr="00C81D7A">
              <w:rPr>
                <w:rStyle w:val="Hyperlink"/>
                <w:noProof/>
              </w:rPr>
              <w:t>1.2.</w:t>
            </w:r>
            <w:r>
              <w:rPr>
                <w:rFonts w:eastAsiaTheme="minorEastAsia"/>
                <w:noProof/>
                <w:kern w:val="2"/>
                <w:sz w:val="24"/>
                <w:szCs w:val="24"/>
                <w:lang w:val="kl-GL" w:eastAsia="kl-GL"/>
                <w14:ligatures w14:val="standardContextual"/>
              </w:rPr>
              <w:tab/>
            </w:r>
            <w:r w:rsidRPr="00C81D7A">
              <w:rPr>
                <w:rStyle w:val="Hyperlink"/>
                <w:noProof/>
              </w:rPr>
              <w:t>Udbudsform</w:t>
            </w:r>
            <w:r>
              <w:rPr>
                <w:noProof/>
                <w:webHidden/>
              </w:rPr>
              <w:tab/>
            </w:r>
            <w:r>
              <w:rPr>
                <w:noProof/>
                <w:webHidden/>
              </w:rPr>
              <w:fldChar w:fldCharType="begin"/>
            </w:r>
            <w:r>
              <w:rPr>
                <w:noProof/>
                <w:webHidden/>
              </w:rPr>
              <w:instrText xml:space="preserve"> PAGEREF _Toc234936016 \h </w:instrText>
            </w:r>
            <w:r>
              <w:rPr>
                <w:noProof/>
                <w:webHidden/>
              </w:rPr>
            </w:r>
            <w:r>
              <w:rPr>
                <w:noProof/>
                <w:webHidden/>
              </w:rPr>
              <w:fldChar w:fldCharType="separate"/>
            </w:r>
            <w:r>
              <w:rPr>
                <w:noProof/>
                <w:webHidden/>
              </w:rPr>
              <w:t>4</w:t>
            </w:r>
            <w:r>
              <w:rPr>
                <w:noProof/>
                <w:webHidden/>
              </w:rPr>
              <w:fldChar w:fldCharType="end"/>
            </w:r>
          </w:hyperlink>
        </w:p>
        <w:p w14:paraId="4FFC4306" w14:textId="6415FEE3"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17" w:history="1">
            <w:r w:rsidRPr="00C81D7A">
              <w:rPr>
                <w:rStyle w:val="Hyperlink"/>
                <w:noProof/>
              </w:rPr>
              <w:t>1.3.</w:t>
            </w:r>
            <w:r>
              <w:rPr>
                <w:rFonts w:eastAsiaTheme="minorEastAsia"/>
                <w:noProof/>
                <w:kern w:val="2"/>
                <w:sz w:val="24"/>
                <w:szCs w:val="24"/>
                <w:lang w:val="kl-GL" w:eastAsia="kl-GL"/>
                <w14:ligatures w14:val="standardContextual"/>
              </w:rPr>
              <w:tab/>
            </w:r>
            <w:r w:rsidRPr="00C81D7A">
              <w:rPr>
                <w:rStyle w:val="Hyperlink"/>
                <w:noProof/>
              </w:rPr>
              <w:t>Ordregivers kontaktoplysninger</w:t>
            </w:r>
            <w:r>
              <w:rPr>
                <w:noProof/>
                <w:webHidden/>
              </w:rPr>
              <w:tab/>
            </w:r>
            <w:r>
              <w:rPr>
                <w:noProof/>
                <w:webHidden/>
              </w:rPr>
              <w:fldChar w:fldCharType="begin"/>
            </w:r>
            <w:r>
              <w:rPr>
                <w:noProof/>
                <w:webHidden/>
              </w:rPr>
              <w:instrText xml:space="preserve"> PAGEREF _Toc234936017 \h </w:instrText>
            </w:r>
            <w:r>
              <w:rPr>
                <w:noProof/>
                <w:webHidden/>
              </w:rPr>
            </w:r>
            <w:r>
              <w:rPr>
                <w:noProof/>
                <w:webHidden/>
              </w:rPr>
              <w:fldChar w:fldCharType="separate"/>
            </w:r>
            <w:r>
              <w:rPr>
                <w:noProof/>
                <w:webHidden/>
              </w:rPr>
              <w:t>4</w:t>
            </w:r>
            <w:r>
              <w:rPr>
                <w:noProof/>
                <w:webHidden/>
              </w:rPr>
              <w:fldChar w:fldCharType="end"/>
            </w:r>
          </w:hyperlink>
        </w:p>
        <w:p w14:paraId="1BA41D77" w14:textId="4724F03F"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18" w:history="1">
            <w:r w:rsidRPr="00C81D7A">
              <w:rPr>
                <w:rStyle w:val="Hyperlink"/>
                <w:noProof/>
              </w:rPr>
              <w:t>1.4.</w:t>
            </w:r>
            <w:r>
              <w:rPr>
                <w:rFonts w:eastAsiaTheme="minorEastAsia"/>
                <w:noProof/>
                <w:kern w:val="2"/>
                <w:sz w:val="24"/>
                <w:szCs w:val="24"/>
                <w:lang w:val="kl-GL" w:eastAsia="kl-GL"/>
                <w14:ligatures w14:val="standardContextual"/>
              </w:rPr>
              <w:tab/>
            </w:r>
            <w:r w:rsidRPr="00C81D7A">
              <w:rPr>
                <w:rStyle w:val="Hyperlink"/>
                <w:noProof/>
              </w:rPr>
              <w:t>Udbudsmaterialet</w:t>
            </w:r>
            <w:r>
              <w:rPr>
                <w:noProof/>
                <w:webHidden/>
              </w:rPr>
              <w:tab/>
            </w:r>
            <w:r>
              <w:rPr>
                <w:noProof/>
                <w:webHidden/>
              </w:rPr>
              <w:fldChar w:fldCharType="begin"/>
            </w:r>
            <w:r>
              <w:rPr>
                <w:noProof/>
                <w:webHidden/>
              </w:rPr>
              <w:instrText xml:space="preserve"> PAGEREF _Toc234936018 \h </w:instrText>
            </w:r>
            <w:r>
              <w:rPr>
                <w:noProof/>
                <w:webHidden/>
              </w:rPr>
            </w:r>
            <w:r>
              <w:rPr>
                <w:noProof/>
                <w:webHidden/>
              </w:rPr>
              <w:fldChar w:fldCharType="separate"/>
            </w:r>
            <w:r>
              <w:rPr>
                <w:noProof/>
                <w:webHidden/>
              </w:rPr>
              <w:t>4</w:t>
            </w:r>
            <w:r>
              <w:rPr>
                <w:noProof/>
                <w:webHidden/>
              </w:rPr>
              <w:fldChar w:fldCharType="end"/>
            </w:r>
          </w:hyperlink>
        </w:p>
        <w:p w14:paraId="020B215F" w14:textId="70405C54"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19" w:history="1">
            <w:r w:rsidRPr="00C81D7A">
              <w:rPr>
                <w:rStyle w:val="Hyperlink"/>
                <w:noProof/>
              </w:rPr>
              <w:t>1.5.</w:t>
            </w:r>
            <w:r>
              <w:rPr>
                <w:rFonts w:eastAsiaTheme="minorEastAsia"/>
                <w:noProof/>
                <w:kern w:val="2"/>
                <w:sz w:val="24"/>
                <w:szCs w:val="24"/>
                <w:lang w:val="kl-GL" w:eastAsia="kl-GL"/>
                <w14:ligatures w14:val="standardContextual"/>
              </w:rPr>
              <w:tab/>
            </w:r>
            <w:r w:rsidRPr="00C81D7A">
              <w:rPr>
                <w:rStyle w:val="Hyperlink"/>
                <w:noProof/>
              </w:rPr>
              <w:t>Tavshedspligt</w:t>
            </w:r>
            <w:r>
              <w:rPr>
                <w:noProof/>
                <w:webHidden/>
              </w:rPr>
              <w:tab/>
            </w:r>
            <w:r>
              <w:rPr>
                <w:noProof/>
                <w:webHidden/>
              </w:rPr>
              <w:fldChar w:fldCharType="begin"/>
            </w:r>
            <w:r>
              <w:rPr>
                <w:noProof/>
                <w:webHidden/>
              </w:rPr>
              <w:instrText xml:space="preserve"> PAGEREF _Toc234936019 \h </w:instrText>
            </w:r>
            <w:r>
              <w:rPr>
                <w:noProof/>
                <w:webHidden/>
              </w:rPr>
            </w:r>
            <w:r>
              <w:rPr>
                <w:noProof/>
                <w:webHidden/>
              </w:rPr>
              <w:fldChar w:fldCharType="separate"/>
            </w:r>
            <w:r>
              <w:rPr>
                <w:noProof/>
                <w:webHidden/>
              </w:rPr>
              <w:t>4</w:t>
            </w:r>
            <w:r>
              <w:rPr>
                <w:noProof/>
                <w:webHidden/>
              </w:rPr>
              <w:fldChar w:fldCharType="end"/>
            </w:r>
          </w:hyperlink>
        </w:p>
        <w:p w14:paraId="000BE367" w14:textId="092F29FA" w:rsidR="00680569" w:rsidRDefault="00680569">
          <w:pPr>
            <w:pStyle w:val="Indholdsfortegnelse1"/>
            <w:tabs>
              <w:tab w:val="left" w:pos="440"/>
              <w:tab w:val="right" w:leader="dot" w:pos="9628"/>
            </w:tabs>
            <w:rPr>
              <w:rFonts w:eastAsiaTheme="minorEastAsia"/>
              <w:noProof/>
              <w:kern w:val="2"/>
              <w:sz w:val="24"/>
              <w:szCs w:val="24"/>
              <w:lang w:val="kl-GL" w:eastAsia="kl-GL"/>
              <w14:ligatures w14:val="standardContextual"/>
            </w:rPr>
          </w:pPr>
          <w:hyperlink w:anchor="_Toc234936020" w:history="1">
            <w:r w:rsidRPr="00C81D7A">
              <w:rPr>
                <w:rStyle w:val="Hyperlink"/>
                <w:noProof/>
              </w:rPr>
              <w:t>2.</w:t>
            </w:r>
            <w:r>
              <w:rPr>
                <w:rFonts w:eastAsiaTheme="minorEastAsia"/>
                <w:noProof/>
                <w:kern w:val="2"/>
                <w:sz w:val="24"/>
                <w:szCs w:val="24"/>
                <w:lang w:val="kl-GL" w:eastAsia="kl-GL"/>
                <w14:ligatures w14:val="standardContextual"/>
              </w:rPr>
              <w:tab/>
            </w:r>
            <w:r w:rsidRPr="00C81D7A">
              <w:rPr>
                <w:rStyle w:val="Hyperlink"/>
                <w:noProof/>
              </w:rPr>
              <w:t>Udelukkelse</w:t>
            </w:r>
            <w:r>
              <w:rPr>
                <w:noProof/>
                <w:webHidden/>
              </w:rPr>
              <w:tab/>
            </w:r>
            <w:r>
              <w:rPr>
                <w:noProof/>
                <w:webHidden/>
              </w:rPr>
              <w:fldChar w:fldCharType="begin"/>
            </w:r>
            <w:r>
              <w:rPr>
                <w:noProof/>
                <w:webHidden/>
              </w:rPr>
              <w:instrText xml:space="preserve"> PAGEREF _Toc234936020 \h </w:instrText>
            </w:r>
            <w:r>
              <w:rPr>
                <w:noProof/>
                <w:webHidden/>
              </w:rPr>
            </w:r>
            <w:r>
              <w:rPr>
                <w:noProof/>
                <w:webHidden/>
              </w:rPr>
              <w:fldChar w:fldCharType="separate"/>
            </w:r>
            <w:r>
              <w:rPr>
                <w:noProof/>
                <w:webHidden/>
              </w:rPr>
              <w:t>4</w:t>
            </w:r>
            <w:r>
              <w:rPr>
                <w:noProof/>
                <w:webHidden/>
              </w:rPr>
              <w:fldChar w:fldCharType="end"/>
            </w:r>
          </w:hyperlink>
        </w:p>
        <w:p w14:paraId="631F8823" w14:textId="0AB1C11E" w:rsidR="00680569" w:rsidRDefault="00680569">
          <w:pPr>
            <w:pStyle w:val="Indholdsfortegnelse1"/>
            <w:tabs>
              <w:tab w:val="left" w:pos="440"/>
              <w:tab w:val="right" w:leader="dot" w:pos="9628"/>
            </w:tabs>
            <w:rPr>
              <w:rFonts w:eastAsiaTheme="minorEastAsia"/>
              <w:noProof/>
              <w:kern w:val="2"/>
              <w:sz w:val="24"/>
              <w:szCs w:val="24"/>
              <w:lang w:val="kl-GL" w:eastAsia="kl-GL"/>
              <w14:ligatures w14:val="standardContextual"/>
            </w:rPr>
          </w:pPr>
          <w:hyperlink w:anchor="_Toc234936021" w:history="1">
            <w:r w:rsidRPr="00C81D7A">
              <w:rPr>
                <w:rStyle w:val="Hyperlink"/>
                <w:noProof/>
              </w:rPr>
              <w:t>3.</w:t>
            </w:r>
            <w:r>
              <w:rPr>
                <w:rFonts w:eastAsiaTheme="minorEastAsia"/>
                <w:noProof/>
                <w:kern w:val="2"/>
                <w:sz w:val="24"/>
                <w:szCs w:val="24"/>
                <w:lang w:val="kl-GL" w:eastAsia="kl-GL"/>
                <w14:ligatures w14:val="standardContextual"/>
              </w:rPr>
              <w:tab/>
            </w:r>
            <w:r w:rsidRPr="00C81D7A">
              <w:rPr>
                <w:rStyle w:val="Hyperlink"/>
                <w:noProof/>
              </w:rPr>
              <w:t>Egnethed</w:t>
            </w:r>
            <w:r>
              <w:rPr>
                <w:noProof/>
                <w:webHidden/>
              </w:rPr>
              <w:tab/>
            </w:r>
            <w:r>
              <w:rPr>
                <w:noProof/>
                <w:webHidden/>
              </w:rPr>
              <w:fldChar w:fldCharType="begin"/>
            </w:r>
            <w:r>
              <w:rPr>
                <w:noProof/>
                <w:webHidden/>
              </w:rPr>
              <w:instrText xml:space="preserve"> PAGEREF _Toc234936021 \h </w:instrText>
            </w:r>
            <w:r>
              <w:rPr>
                <w:noProof/>
                <w:webHidden/>
              </w:rPr>
            </w:r>
            <w:r>
              <w:rPr>
                <w:noProof/>
                <w:webHidden/>
              </w:rPr>
              <w:fldChar w:fldCharType="separate"/>
            </w:r>
            <w:r>
              <w:rPr>
                <w:noProof/>
                <w:webHidden/>
              </w:rPr>
              <w:t>5</w:t>
            </w:r>
            <w:r>
              <w:rPr>
                <w:noProof/>
                <w:webHidden/>
              </w:rPr>
              <w:fldChar w:fldCharType="end"/>
            </w:r>
          </w:hyperlink>
        </w:p>
        <w:p w14:paraId="4BB68D83" w14:textId="1BA080E6"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2" w:history="1">
            <w:r w:rsidRPr="00C81D7A">
              <w:rPr>
                <w:rStyle w:val="Hyperlink"/>
                <w:noProof/>
              </w:rPr>
              <w:t>3.1.</w:t>
            </w:r>
            <w:r>
              <w:rPr>
                <w:rFonts w:eastAsiaTheme="minorEastAsia"/>
                <w:noProof/>
                <w:kern w:val="2"/>
                <w:sz w:val="24"/>
                <w:szCs w:val="24"/>
                <w:lang w:val="kl-GL" w:eastAsia="kl-GL"/>
                <w14:ligatures w14:val="standardContextual"/>
              </w:rPr>
              <w:tab/>
            </w:r>
            <w:r w:rsidRPr="00C81D7A">
              <w:rPr>
                <w:rStyle w:val="Hyperlink"/>
                <w:noProof/>
              </w:rPr>
              <w:t>Egnethed til at udføre det pågældende erhverv</w:t>
            </w:r>
            <w:r>
              <w:rPr>
                <w:noProof/>
                <w:webHidden/>
              </w:rPr>
              <w:tab/>
            </w:r>
            <w:r>
              <w:rPr>
                <w:noProof/>
                <w:webHidden/>
              </w:rPr>
              <w:fldChar w:fldCharType="begin"/>
            </w:r>
            <w:r>
              <w:rPr>
                <w:noProof/>
                <w:webHidden/>
              </w:rPr>
              <w:instrText xml:space="preserve"> PAGEREF _Toc234936022 \h </w:instrText>
            </w:r>
            <w:r>
              <w:rPr>
                <w:noProof/>
                <w:webHidden/>
              </w:rPr>
            </w:r>
            <w:r>
              <w:rPr>
                <w:noProof/>
                <w:webHidden/>
              </w:rPr>
              <w:fldChar w:fldCharType="separate"/>
            </w:r>
            <w:r>
              <w:rPr>
                <w:noProof/>
                <w:webHidden/>
              </w:rPr>
              <w:t>5</w:t>
            </w:r>
            <w:r>
              <w:rPr>
                <w:noProof/>
                <w:webHidden/>
              </w:rPr>
              <w:fldChar w:fldCharType="end"/>
            </w:r>
          </w:hyperlink>
        </w:p>
        <w:p w14:paraId="355FAB97" w14:textId="2B5660BC"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3" w:history="1">
            <w:r w:rsidRPr="00C81D7A">
              <w:rPr>
                <w:rStyle w:val="Hyperlink"/>
                <w:noProof/>
              </w:rPr>
              <w:t>3.2.</w:t>
            </w:r>
            <w:r>
              <w:rPr>
                <w:rFonts w:eastAsiaTheme="minorEastAsia"/>
                <w:noProof/>
                <w:kern w:val="2"/>
                <w:sz w:val="24"/>
                <w:szCs w:val="24"/>
                <w:lang w:val="kl-GL" w:eastAsia="kl-GL"/>
                <w14:ligatures w14:val="standardContextual"/>
              </w:rPr>
              <w:tab/>
            </w:r>
            <w:r w:rsidRPr="00C81D7A">
              <w:rPr>
                <w:rStyle w:val="Hyperlink"/>
                <w:noProof/>
              </w:rPr>
              <w:t>Økonomisk formåen</w:t>
            </w:r>
            <w:r>
              <w:rPr>
                <w:noProof/>
                <w:webHidden/>
              </w:rPr>
              <w:tab/>
            </w:r>
            <w:r>
              <w:rPr>
                <w:noProof/>
                <w:webHidden/>
              </w:rPr>
              <w:fldChar w:fldCharType="begin"/>
            </w:r>
            <w:r>
              <w:rPr>
                <w:noProof/>
                <w:webHidden/>
              </w:rPr>
              <w:instrText xml:space="preserve"> PAGEREF _Toc234936023 \h </w:instrText>
            </w:r>
            <w:r>
              <w:rPr>
                <w:noProof/>
                <w:webHidden/>
              </w:rPr>
            </w:r>
            <w:r>
              <w:rPr>
                <w:noProof/>
                <w:webHidden/>
              </w:rPr>
              <w:fldChar w:fldCharType="separate"/>
            </w:r>
            <w:r>
              <w:rPr>
                <w:noProof/>
                <w:webHidden/>
              </w:rPr>
              <w:t>6</w:t>
            </w:r>
            <w:r>
              <w:rPr>
                <w:noProof/>
                <w:webHidden/>
              </w:rPr>
              <w:fldChar w:fldCharType="end"/>
            </w:r>
          </w:hyperlink>
        </w:p>
        <w:p w14:paraId="324680E5" w14:textId="7966B737"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4" w:history="1">
            <w:r w:rsidRPr="00C81D7A">
              <w:rPr>
                <w:rStyle w:val="Hyperlink"/>
                <w:noProof/>
              </w:rPr>
              <w:t>3.3.</w:t>
            </w:r>
            <w:r>
              <w:rPr>
                <w:rFonts w:eastAsiaTheme="minorEastAsia"/>
                <w:noProof/>
                <w:kern w:val="2"/>
                <w:sz w:val="24"/>
                <w:szCs w:val="24"/>
                <w:lang w:val="kl-GL" w:eastAsia="kl-GL"/>
                <w14:ligatures w14:val="standardContextual"/>
              </w:rPr>
              <w:tab/>
            </w:r>
            <w:r w:rsidRPr="00C81D7A">
              <w:rPr>
                <w:rStyle w:val="Hyperlink"/>
                <w:noProof/>
              </w:rPr>
              <w:t>Teknisk og faglig formåen</w:t>
            </w:r>
            <w:r>
              <w:rPr>
                <w:noProof/>
                <w:webHidden/>
              </w:rPr>
              <w:tab/>
            </w:r>
            <w:r>
              <w:rPr>
                <w:noProof/>
                <w:webHidden/>
              </w:rPr>
              <w:fldChar w:fldCharType="begin"/>
            </w:r>
            <w:r>
              <w:rPr>
                <w:noProof/>
                <w:webHidden/>
              </w:rPr>
              <w:instrText xml:space="preserve"> PAGEREF _Toc234936024 \h </w:instrText>
            </w:r>
            <w:r>
              <w:rPr>
                <w:noProof/>
                <w:webHidden/>
              </w:rPr>
            </w:r>
            <w:r>
              <w:rPr>
                <w:noProof/>
                <w:webHidden/>
              </w:rPr>
              <w:fldChar w:fldCharType="separate"/>
            </w:r>
            <w:r>
              <w:rPr>
                <w:noProof/>
                <w:webHidden/>
              </w:rPr>
              <w:t>6</w:t>
            </w:r>
            <w:r>
              <w:rPr>
                <w:noProof/>
                <w:webHidden/>
              </w:rPr>
              <w:fldChar w:fldCharType="end"/>
            </w:r>
          </w:hyperlink>
        </w:p>
        <w:p w14:paraId="55CB9E24" w14:textId="4686EB6D" w:rsidR="00680569" w:rsidRDefault="00680569">
          <w:pPr>
            <w:pStyle w:val="Indholdsfortegnelse1"/>
            <w:tabs>
              <w:tab w:val="left" w:pos="440"/>
              <w:tab w:val="right" w:leader="dot" w:pos="9628"/>
            </w:tabs>
            <w:rPr>
              <w:rFonts w:eastAsiaTheme="minorEastAsia"/>
              <w:noProof/>
              <w:kern w:val="2"/>
              <w:sz w:val="24"/>
              <w:szCs w:val="24"/>
              <w:lang w:val="kl-GL" w:eastAsia="kl-GL"/>
              <w14:ligatures w14:val="standardContextual"/>
            </w:rPr>
          </w:pPr>
          <w:hyperlink w:anchor="_Toc234936025" w:history="1">
            <w:r w:rsidRPr="00C81D7A">
              <w:rPr>
                <w:rStyle w:val="Hyperlink"/>
                <w:noProof/>
              </w:rPr>
              <w:t>4.</w:t>
            </w:r>
            <w:r>
              <w:rPr>
                <w:rFonts w:eastAsiaTheme="minorEastAsia"/>
                <w:noProof/>
                <w:kern w:val="2"/>
                <w:sz w:val="24"/>
                <w:szCs w:val="24"/>
                <w:lang w:val="kl-GL" w:eastAsia="kl-GL"/>
                <w14:ligatures w14:val="standardContextual"/>
              </w:rPr>
              <w:tab/>
            </w:r>
            <w:r w:rsidRPr="00C81D7A">
              <w:rPr>
                <w:rStyle w:val="Hyperlink"/>
                <w:noProof/>
              </w:rPr>
              <w:t>Afgivelse af tilbud</w:t>
            </w:r>
            <w:r>
              <w:rPr>
                <w:noProof/>
                <w:webHidden/>
              </w:rPr>
              <w:tab/>
            </w:r>
            <w:r>
              <w:rPr>
                <w:noProof/>
                <w:webHidden/>
              </w:rPr>
              <w:fldChar w:fldCharType="begin"/>
            </w:r>
            <w:r>
              <w:rPr>
                <w:noProof/>
                <w:webHidden/>
              </w:rPr>
              <w:instrText xml:space="preserve"> PAGEREF _Toc234936025 \h </w:instrText>
            </w:r>
            <w:r>
              <w:rPr>
                <w:noProof/>
                <w:webHidden/>
              </w:rPr>
            </w:r>
            <w:r>
              <w:rPr>
                <w:noProof/>
                <w:webHidden/>
              </w:rPr>
              <w:fldChar w:fldCharType="separate"/>
            </w:r>
            <w:r>
              <w:rPr>
                <w:noProof/>
                <w:webHidden/>
              </w:rPr>
              <w:t>6</w:t>
            </w:r>
            <w:r>
              <w:rPr>
                <w:noProof/>
                <w:webHidden/>
              </w:rPr>
              <w:fldChar w:fldCharType="end"/>
            </w:r>
          </w:hyperlink>
        </w:p>
        <w:p w14:paraId="7F7EB9D2" w14:textId="1CA8D322"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6" w:history="1">
            <w:r w:rsidRPr="00C81D7A">
              <w:rPr>
                <w:rStyle w:val="Hyperlink"/>
                <w:noProof/>
              </w:rPr>
              <w:t>4.1.</w:t>
            </w:r>
            <w:r>
              <w:rPr>
                <w:rFonts w:eastAsiaTheme="minorEastAsia"/>
                <w:noProof/>
                <w:kern w:val="2"/>
                <w:sz w:val="24"/>
                <w:szCs w:val="24"/>
                <w:lang w:val="kl-GL" w:eastAsia="kl-GL"/>
                <w14:ligatures w14:val="standardContextual"/>
              </w:rPr>
              <w:tab/>
            </w:r>
            <w:r w:rsidRPr="00C81D7A">
              <w:rPr>
                <w:rStyle w:val="Hyperlink"/>
                <w:noProof/>
              </w:rPr>
              <w:t>Tilbuddets indhold</w:t>
            </w:r>
            <w:r>
              <w:rPr>
                <w:noProof/>
                <w:webHidden/>
              </w:rPr>
              <w:tab/>
            </w:r>
            <w:r>
              <w:rPr>
                <w:noProof/>
                <w:webHidden/>
              </w:rPr>
              <w:fldChar w:fldCharType="begin"/>
            </w:r>
            <w:r>
              <w:rPr>
                <w:noProof/>
                <w:webHidden/>
              </w:rPr>
              <w:instrText xml:space="preserve"> PAGEREF _Toc234936026 \h </w:instrText>
            </w:r>
            <w:r>
              <w:rPr>
                <w:noProof/>
                <w:webHidden/>
              </w:rPr>
            </w:r>
            <w:r>
              <w:rPr>
                <w:noProof/>
                <w:webHidden/>
              </w:rPr>
              <w:fldChar w:fldCharType="separate"/>
            </w:r>
            <w:r>
              <w:rPr>
                <w:noProof/>
                <w:webHidden/>
              </w:rPr>
              <w:t>6</w:t>
            </w:r>
            <w:r>
              <w:rPr>
                <w:noProof/>
                <w:webHidden/>
              </w:rPr>
              <w:fldChar w:fldCharType="end"/>
            </w:r>
          </w:hyperlink>
        </w:p>
        <w:p w14:paraId="3BAB98F6" w14:textId="2A30519D"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7" w:history="1">
            <w:r w:rsidRPr="00C81D7A">
              <w:rPr>
                <w:rStyle w:val="Hyperlink"/>
                <w:noProof/>
              </w:rPr>
              <w:t>4.2.</w:t>
            </w:r>
            <w:r>
              <w:rPr>
                <w:rFonts w:eastAsiaTheme="minorEastAsia"/>
                <w:noProof/>
                <w:kern w:val="2"/>
                <w:sz w:val="24"/>
                <w:szCs w:val="24"/>
                <w:lang w:val="kl-GL" w:eastAsia="kl-GL"/>
                <w14:ligatures w14:val="standardContextual"/>
              </w:rPr>
              <w:tab/>
            </w:r>
            <w:r w:rsidRPr="00C81D7A">
              <w:rPr>
                <w:rStyle w:val="Hyperlink"/>
                <w:noProof/>
              </w:rPr>
              <w:t>Kontraktudkast</w:t>
            </w:r>
            <w:r>
              <w:rPr>
                <w:noProof/>
                <w:webHidden/>
              </w:rPr>
              <w:tab/>
            </w:r>
            <w:r>
              <w:rPr>
                <w:noProof/>
                <w:webHidden/>
              </w:rPr>
              <w:fldChar w:fldCharType="begin"/>
            </w:r>
            <w:r>
              <w:rPr>
                <w:noProof/>
                <w:webHidden/>
              </w:rPr>
              <w:instrText xml:space="preserve"> PAGEREF _Toc234936027 \h </w:instrText>
            </w:r>
            <w:r>
              <w:rPr>
                <w:noProof/>
                <w:webHidden/>
              </w:rPr>
            </w:r>
            <w:r>
              <w:rPr>
                <w:noProof/>
                <w:webHidden/>
              </w:rPr>
              <w:fldChar w:fldCharType="separate"/>
            </w:r>
            <w:r>
              <w:rPr>
                <w:noProof/>
                <w:webHidden/>
              </w:rPr>
              <w:t>6</w:t>
            </w:r>
            <w:r>
              <w:rPr>
                <w:noProof/>
                <w:webHidden/>
              </w:rPr>
              <w:fldChar w:fldCharType="end"/>
            </w:r>
          </w:hyperlink>
        </w:p>
        <w:p w14:paraId="4117EFF5" w14:textId="17BB238D"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8" w:history="1">
            <w:r w:rsidRPr="00C81D7A">
              <w:rPr>
                <w:rStyle w:val="Hyperlink"/>
                <w:noProof/>
              </w:rPr>
              <w:t>4.3.</w:t>
            </w:r>
            <w:r>
              <w:rPr>
                <w:rFonts w:eastAsiaTheme="minorEastAsia"/>
                <w:noProof/>
                <w:kern w:val="2"/>
                <w:sz w:val="24"/>
                <w:szCs w:val="24"/>
                <w:lang w:val="kl-GL" w:eastAsia="kl-GL"/>
                <w14:ligatures w14:val="standardContextual"/>
              </w:rPr>
              <w:tab/>
            </w:r>
            <w:r w:rsidRPr="00C81D7A">
              <w:rPr>
                <w:rStyle w:val="Hyperlink"/>
                <w:noProof/>
              </w:rPr>
              <w:t>Alternative tilbud</w:t>
            </w:r>
            <w:r>
              <w:rPr>
                <w:noProof/>
                <w:webHidden/>
              </w:rPr>
              <w:tab/>
            </w:r>
            <w:r>
              <w:rPr>
                <w:noProof/>
                <w:webHidden/>
              </w:rPr>
              <w:fldChar w:fldCharType="begin"/>
            </w:r>
            <w:r>
              <w:rPr>
                <w:noProof/>
                <w:webHidden/>
              </w:rPr>
              <w:instrText xml:space="preserve"> PAGEREF _Toc234936028 \h </w:instrText>
            </w:r>
            <w:r>
              <w:rPr>
                <w:noProof/>
                <w:webHidden/>
              </w:rPr>
            </w:r>
            <w:r>
              <w:rPr>
                <w:noProof/>
                <w:webHidden/>
              </w:rPr>
              <w:fldChar w:fldCharType="separate"/>
            </w:r>
            <w:r>
              <w:rPr>
                <w:noProof/>
                <w:webHidden/>
              </w:rPr>
              <w:t>6</w:t>
            </w:r>
            <w:r>
              <w:rPr>
                <w:noProof/>
                <w:webHidden/>
              </w:rPr>
              <w:fldChar w:fldCharType="end"/>
            </w:r>
          </w:hyperlink>
        </w:p>
        <w:p w14:paraId="4E5D54A2" w14:textId="64F11536"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29" w:history="1">
            <w:r w:rsidRPr="00C81D7A">
              <w:rPr>
                <w:rStyle w:val="Hyperlink"/>
                <w:noProof/>
              </w:rPr>
              <w:t>4.4.</w:t>
            </w:r>
            <w:r>
              <w:rPr>
                <w:rFonts w:eastAsiaTheme="minorEastAsia"/>
                <w:noProof/>
                <w:kern w:val="2"/>
                <w:sz w:val="24"/>
                <w:szCs w:val="24"/>
                <w:lang w:val="kl-GL" w:eastAsia="kl-GL"/>
                <w14:ligatures w14:val="standardContextual"/>
              </w:rPr>
              <w:tab/>
            </w:r>
            <w:r w:rsidRPr="00C81D7A">
              <w:rPr>
                <w:rStyle w:val="Hyperlink"/>
                <w:noProof/>
              </w:rPr>
              <w:t>Forbehold mv.</w:t>
            </w:r>
            <w:r>
              <w:rPr>
                <w:noProof/>
                <w:webHidden/>
              </w:rPr>
              <w:tab/>
            </w:r>
            <w:r>
              <w:rPr>
                <w:noProof/>
                <w:webHidden/>
              </w:rPr>
              <w:fldChar w:fldCharType="begin"/>
            </w:r>
            <w:r>
              <w:rPr>
                <w:noProof/>
                <w:webHidden/>
              </w:rPr>
              <w:instrText xml:space="preserve"> PAGEREF _Toc234936029 \h </w:instrText>
            </w:r>
            <w:r>
              <w:rPr>
                <w:noProof/>
                <w:webHidden/>
              </w:rPr>
            </w:r>
            <w:r>
              <w:rPr>
                <w:noProof/>
                <w:webHidden/>
              </w:rPr>
              <w:fldChar w:fldCharType="separate"/>
            </w:r>
            <w:r>
              <w:rPr>
                <w:noProof/>
                <w:webHidden/>
              </w:rPr>
              <w:t>6</w:t>
            </w:r>
            <w:r>
              <w:rPr>
                <w:noProof/>
                <w:webHidden/>
              </w:rPr>
              <w:fldChar w:fldCharType="end"/>
            </w:r>
          </w:hyperlink>
        </w:p>
        <w:p w14:paraId="6D84A164" w14:textId="7BCAF044"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30" w:history="1">
            <w:r w:rsidRPr="00C81D7A">
              <w:rPr>
                <w:rStyle w:val="Hyperlink"/>
                <w:noProof/>
              </w:rPr>
              <w:t>4.5.</w:t>
            </w:r>
            <w:r>
              <w:rPr>
                <w:rFonts w:eastAsiaTheme="minorEastAsia"/>
                <w:noProof/>
                <w:kern w:val="2"/>
                <w:sz w:val="24"/>
                <w:szCs w:val="24"/>
                <w:lang w:val="kl-GL" w:eastAsia="kl-GL"/>
                <w14:ligatures w14:val="standardContextual"/>
              </w:rPr>
              <w:tab/>
            </w:r>
            <w:r w:rsidRPr="00C81D7A">
              <w:rPr>
                <w:rStyle w:val="Hyperlink"/>
                <w:noProof/>
              </w:rPr>
              <w:t>Spørgsmål</w:t>
            </w:r>
            <w:r>
              <w:rPr>
                <w:noProof/>
                <w:webHidden/>
              </w:rPr>
              <w:tab/>
            </w:r>
            <w:r>
              <w:rPr>
                <w:noProof/>
                <w:webHidden/>
              </w:rPr>
              <w:fldChar w:fldCharType="begin"/>
            </w:r>
            <w:r>
              <w:rPr>
                <w:noProof/>
                <w:webHidden/>
              </w:rPr>
              <w:instrText xml:space="preserve"> PAGEREF _Toc234936030 \h </w:instrText>
            </w:r>
            <w:r>
              <w:rPr>
                <w:noProof/>
                <w:webHidden/>
              </w:rPr>
            </w:r>
            <w:r>
              <w:rPr>
                <w:noProof/>
                <w:webHidden/>
              </w:rPr>
              <w:fldChar w:fldCharType="separate"/>
            </w:r>
            <w:r>
              <w:rPr>
                <w:noProof/>
                <w:webHidden/>
              </w:rPr>
              <w:t>7</w:t>
            </w:r>
            <w:r>
              <w:rPr>
                <w:noProof/>
                <w:webHidden/>
              </w:rPr>
              <w:fldChar w:fldCharType="end"/>
            </w:r>
          </w:hyperlink>
        </w:p>
        <w:p w14:paraId="143071AA" w14:textId="7A144C82"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31" w:history="1">
            <w:r w:rsidRPr="00C81D7A">
              <w:rPr>
                <w:rStyle w:val="Hyperlink"/>
                <w:noProof/>
              </w:rPr>
              <w:t>4.6.</w:t>
            </w:r>
            <w:r>
              <w:rPr>
                <w:rFonts w:eastAsiaTheme="minorEastAsia"/>
                <w:noProof/>
                <w:kern w:val="2"/>
                <w:sz w:val="24"/>
                <w:szCs w:val="24"/>
                <w:lang w:val="kl-GL" w:eastAsia="kl-GL"/>
                <w14:ligatures w14:val="standardContextual"/>
              </w:rPr>
              <w:tab/>
            </w:r>
            <w:r w:rsidRPr="00C81D7A">
              <w:rPr>
                <w:rStyle w:val="Hyperlink"/>
                <w:noProof/>
              </w:rPr>
              <w:t>Forhandlingsforbud</w:t>
            </w:r>
            <w:r>
              <w:rPr>
                <w:noProof/>
                <w:webHidden/>
              </w:rPr>
              <w:tab/>
            </w:r>
            <w:r>
              <w:rPr>
                <w:noProof/>
                <w:webHidden/>
              </w:rPr>
              <w:fldChar w:fldCharType="begin"/>
            </w:r>
            <w:r>
              <w:rPr>
                <w:noProof/>
                <w:webHidden/>
              </w:rPr>
              <w:instrText xml:space="preserve"> PAGEREF _Toc234936031 \h </w:instrText>
            </w:r>
            <w:r>
              <w:rPr>
                <w:noProof/>
                <w:webHidden/>
              </w:rPr>
            </w:r>
            <w:r>
              <w:rPr>
                <w:noProof/>
                <w:webHidden/>
              </w:rPr>
              <w:fldChar w:fldCharType="separate"/>
            </w:r>
            <w:r>
              <w:rPr>
                <w:noProof/>
                <w:webHidden/>
              </w:rPr>
              <w:t>7</w:t>
            </w:r>
            <w:r>
              <w:rPr>
                <w:noProof/>
                <w:webHidden/>
              </w:rPr>
              <w:fldChar w:fldCharType="end"/>
            </w:r>
          </w:hyperlink>
        </w:p>
        <w:p w14:paraId="218555CF" w14:textId="530F3F15"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32" w:history="1">
            <w:r w:rsidRPr="00C81D7A">
              <w:rPr>
                <w:rStyle w:val="Hyperlink"/>
                <w:noProof/>
              </w:rPr>
              <w:t>4.7.</w:t>
            </w:r>
            <w:r>
              <w:rPr>
                <w:rFonts w:eastAsiaTheme="minorEastAsia"/>
                <w:noProof/>
                <w:kern w:val="2"/>
                <w:sz w:val="24"/>
                <w:szCs w:val="24"/>
                <w:lang w:val="kl-GL" w:eastAsia="kl-GL"/>
                <w14:ligatures w14:val="standardContextual"/>
              </w:rPr>
              <w:tab/>
            </w:r>
            <w:r w:rsidRPr="00C81D7A">
              <w:rPr>
                <w:rStyle w:val="Hyperlink"/>
                <w:noProof/>
              </w:rPr>
              <w:t>Tilbudsfrist</w:t>
            </w:r>
            <w:r>
              <w:rPr>
                <w:noProof/>
                <w:webHidden/>
              </w:rPr>
              <w:tab/>
            </w:r>
            <w:r>
              <w:rPr>
                <w:noProof/>
                <w:webHidden/>
              </w:rPr>
              <w:fldChar w:fldCharType="begin"/>
            </w:r>
            <w:r>
              <w:rPr>
                <w:noProof/>
                <w:webHidden/>
              </w:rPr>
              <w:instrText xml:space="preserve"> PAGEREF _Toc234936032 \h </w:instrText>
            </w:r>
            <w:r>
              <w:rPr>
                <w:noProof/>
                <w:webHidden/>
              </w:rPr>
            </w:r>
            <w:r>
              <w:rPr>
                <w:noProof/>
                <w:webHidden/>
              </w:rPr>
              <w:fldChar w:fldCharType="separate"/>
            </w:r>
            <w:r>
              <w:rPr>
                <w:noProof/>
                <w:webHidden/>
              </w:rPr>
              <w:t>7</w:t>
            </w:r>
            <w:r>
              <w:rPr>
                <w:noProof/>
                <w:webHidden/>
              </w:rPr>
              <w:fldChar w:fldCharType="end"/>
            </w:r>
          </w:hyperlink>
        </w:p>
        <w:p w14:paraId="1339B1E1" w14:textId="4AF8D39C"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33" w:history="1">
            <w:r w:rsidRPr="00C81D7A">
              <w:rPr>
                <w:rStyle w:val="Hyperlink"/>
                <w:noProof/>
              </w:rPr>
              <w:t>4.8.</w:t>
            </w:r>
            <w:r>
              <w:rPr>
                <w:rFonts w:eastAsiaTheme="minorEastAsia"/>
                <w:noProof/>
                <w:kern w:val="2"/>
                <w:sz w:val="24"/>
                <w:szCs w:val="24"/>
                <w:lang w:val="kl-GL" w:eastAsia="kl-GL"/>
                <w14:ligatures w14:val="standardContextual"/>
              </w:rPr>
              <w:tab/>
            </w:r>
            <w:r w:rsidRPr="00C81D7A">
              <w:rPr>
                <w:rStyle w:val="Hyperlink"/>
                <w:noProof/>
              </w:rPr>
              <w:t>Tilbudsgivers omkostninger</w:t>
            </w:r>
            <w:r>
              <w:rPr>
                <w:noProof/>
                <w:webHidden/>
              </w:rPr>
              <w:tab/>
            </w:r>
            <w:r>
              <w:rPr>
                <w:noProof/>
                <w:webHidden/>
              </w:rPr>
              <w:fldChar w:fldCharType="begin"/>
            </w:r>
            <w:r>
              <w:rPr>
                <w:noProof/>
                <w:webHidden/>
              </w:rPr>
              <w:instrText xml:space="preserve"> PAGEREF _Toc234936033 \h </w:instrText>
            </w:r>
            <w:r>
              <w:rPr>
                <w:noProof/>
                <w:webHidden/>
              </w:rPr>
            </w:r>
            <w:r>
              <w:rPr>
                <w:noProof/>
                <w:webHidden/>
              </w:rPr>
              <w:fldChar w:fldCharType="separate"/>
            </w:r>
            <w:r>
              <w:rPr>
                <w:noProof/>
                <w:webHidden/>
              </w:rPr>
              <w:t>7</w:t>
            </w:r>
            <w:r>
              <w:rPr>
                <w:noProof/>
                <w:webHidden/>
              </w:rPr>
              <w:fldChar w:fldCharType="end"/>
            </w:r>
          </w:hyperlink>
        </w:p>
        <w:p w14:paraId="2769C9C0" w14:textId="541606C3" w:rsidR="00680569" w:rsidRDefault="00680569">
          <w:pPr>
            <w:pStyle w:val="Indholdsfortegnelse1"/>
            <w:tabs>
              <w:tab w:val="left" w:pos="440"/>
              <w:tab w:val="right" w:leader="dot" w:pos="9628"/>
            </w:tabs>
            <w:rPr>
              <w:rFonts w:eastAsiaTheme="minorEastAsia"/>
              <w:noProof/>
              <w:kern w:val="2"/>
              <w:sz w:val="24"/>
              <w:szCs w:val="24"/>
              <w:lang w:val="kl-GL" w:eastAsia="kl-GL"/>
              <w14:ligatures w14:val="standardContextual"/>
            </w:rPr>
          </w:pPr>
          <w:hyperlink w:anchor="_Toc234936034" w:history="1">
            <w:r w:rsidRPr="00C81D7A">
              <w:rPr>
                <w:rStyle w:val="Hyperlink"/>
                <w:noProof/>
              </w:rPr>
              <w:t>5.</w:t>
            </w:r>
            <w:r>
              <w:rPr>
                <w:rFonts w:eastAsiaTheme="minorEastAsia"/>
                <w:noProof/>
                <w:kern w:val="2"/>
                <w:sz w:val="24"/>
                <w:szCs w:val="24"/>
                <w:lang w:val="kl-GL" w:eastAsia="kl-GL"/>
                <w14:ligatures w14:val="standardContextual"/>
              </w:rPr>
              <w:tab/>
            </w:r>
            <w:r w:rsidRPr="00C81D7A">
              <w:rPr>
                <w:rStyle w:val="Hyperlink"/>
                <w:noProof/>
              </w:rPr>
              <w:t>Tilbudsevaluering</w:t>
            </w:r>
            <w:r>
              <w:rPr>
                <w:noProof/>
                <w:webHidden/>
              </w:rPr>
              <w:tab/>
            </w:r>
            <w:r>
              <w:rPr>
                <w:noProof/>
                <w:webHidden/>
              </w:rPr>
              <w:fldChar w:fldCharType="begin"/>
            </w:r>
            <w:r>
              <w:rPr>
                <w:noProof/>
                <w:webHidden/>
              </w:rPr>
              <w:instrText xml:space="preserve"> PAGEREF _Toc234936034 \h </w:instrText>
            </w:r>
            <w:r>
              <w:rPr>
                <w:noProof/>
                <w:webHidden/>
              </w:rPr>
            </w:r>
            <w:r>
              <w:rPr>
                <w:noProof/>
                <w:webHidden/>
              </w:rPr>
              <w:fldChar w:fldCharType="separate"/>
            </w:r>
            <w:r>
              <w:rPr>
                <w:noProof/>
                <w:webHidden/>
              </w:rPr>
              <w:t>7</w:t>
            </w:r>
            <w:r>
              <w:rPr>
                <w:noProof/>
                <w:webHidden/>
              </w:rPr>
              <w:fldChar w:fldCharType="end"/>
            </w:r>
          </w:hyperlink>
        </w:p>
        <w:p w14:paraId="206D8964" w14:textId="7DBC77E0"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35" w:history="1">
            <w:r w:rsidRPr="00C81D7A">
              <w:rPr>
                <w:rStyle w:val="Hyperlink"/>
                <w:noProof/>
              </w:rPr>
              <w:t>5.1.</w:t>
            </w:r>
            <w:r>
              <w:rPr>
                <w:rFonts w:eastAsiaTheme="minorEastAsia"/>
                <w:noProof/>
                <w:kern w:val="2"/>
                <w:sz w:val="24"/>
                <w:szCs w:val="24"/>
                <w:lang w:val="kl-GL" w:eastAsia="kl-GL"/>
                <w14:ligatures w14:val="standardContextual"/>
              </w:rPr>
              <w:tab/>
            </w:r>
            <w:r w:rsidRPr="00C81D7A">
              <w:rPr>
                <w:rStyle w:val="Hyperlink"/>
                <w:noProof/>
              </w:rPr>
              <w:t>Åbning af tilbud</w:t>
            </w:r>
            <w:r>
              <w:rPr>
                <w:noProof/>
                <w:webHidden/>
              </w:rPr>
              <w:tab/>
            </w:r>
            <w:r>
              <w:rPr>
                <w:noProof/>
                <w:webHidden/>
              </w:rPr>
              <w:fldChar w:fldCharType="begin"/>
            </w:r>
            <w:r>
              <w:rPr>
                <w:noProof/>
                <w:webHidden/>
              </w:rPr>
              <w:instrText xml:space="preserve"> PAGEREF _Toc234936035 \h </w:instrText>
            </w:r>
            <w:r>
              <w:rPr>
                <w:noProof/>
                <w:webHidden/>
              </w:rPr>
            </w:r>
            <w:r>
              <w:rPr>
                <w:noProof/>
                <w:webHidden/>
              </w:rPr>
              <w:fldChar w:fldCharType="separate"/>
            </w:r>
            <w:r>
              <w:rPr>
                <w:noProof/>
                <w:webHidden/>
              </w:rPr>
              <w:t>7</w:t>
            </w:r>
            <w:r>
              <w:rPr>
                <w:noProof/>
                <w:webHidden/>
              </w:rPr>
              <w:fldChar w:fldCharType="end"/>
            </w:r>
          </w:hyperlink>
        </w:p>
        <w:p w14:paraId="253C9579" w14:textId="08293562"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36" w:history="1">
            <w:r w:rsidRPr="00C81D7A">
              <w:rPr>
                <w:rStyle w:val="Hyperlink"/>
                <w:noProof/>
              </w:rPr>
              <w:t>5.2.</w:t>
            </w:r>
            <w:r>
              <w:rPr>
                <w:rFonts w:eastAsiaTheme="minorEastAsia"/>
                <w:noProof/>
                <w:kern w:val="2"/>
                <w:sz w:val="24"/>
                <w:szCs w:val="24"/>
                <w:lang w:val="kl-GL" w:eastAsia="kl-GL"/>
                <w14:ligatures w14:val="standardContextual"/>
              </w:rPr>
              <w:tab/>
            </w:r>
            <w:r w:rsidRPr="00C81D7A">
              <w:rPr>
                <w:rStyle w:val="Hyperlink"/>
                <w:noProof/>
              </w:rPr>
              <w:t>Tildelingskriterium</w:t>
            </w:r>
            <w:r>
              <w:rPr>
                <w:noProof/>
                <w:webHidden/>
              </w:rPr>
              <w:tab/>
            </w:r>
            <w:r>
              <w:rPr>
                <w:noProof/>
                <w:webHidden/>
              </w:rPr>
              <w:fldChar w:fldCharType="begin"/>
            </w:r>
            <w:r>
              <w:rPr>
                <w:noProof/>
                <w:webHidden/>
              </w:rPr>
              <w:instrText xml:space="preserve"> PAGEREF _Toc234936036 \h </w:instrText>
            </w:r>
            <w:r>
              <w:rPr>
                <w:noProof/>
                <w:webHidden/>
              </w:rPr>
            </w:r>
            <w:r>
              <w:rPr>
                <w:noProof/>
                <w:webHidden/>
              </w:rPr>
              <w:fldChar w:fldCharType="separate"/>
            </w:r>
            <w:r>
              <w:rPr>
                <w:noProof/>
                <w:webHidden/>
              </w:rPr>
              <w:t>7</w:t>
            </w:r>
            <w:r>
              <w:rPr>
                <w:noProof/>
                <w:webHidden/>
              </w:rPr>
              <w:fldChar w:fldCharType="end"/>
            </w:r>
          </w:hyperlink>
        </w:p>
        <w:p w14:paraId="203F1C20" w14:textId="62339BD4" w:rsidR="00680569" w:rsidRDefault="00680569">
          <w:pPr>
            <w:pStyle w:val="Indholdsfortegnelse3"/>
            <w:tabs>
              <w:tab w:val="left" w:pos="1440"/>
              <w:tab w:val="right" w:leader="dot" w:pos="9628"/>
            </w:tabs>
            <w:rPr>
              <w:rFonts w:eastAsiaTheme="minorEastAsia"/>
              <w:noProof/>
              <w:kern w:val="2"/>
              <w:sz w:val="24"/>
              <w:szCs w:val="24"/>
              <w:lang w:val="kl-GL" w:eastAsia="kl-GL"/>
              <w14:ligatures w14:val="standardContextual"/>
            </w:rPr>
          </w:pPr>
          <w:hyperlink w:anchor="_Toc234936037" w:history="1">
            <w:r w:rsidRPr="00C81D7A">
              <w:rPr>
                <w:rStyle w:val="Hyperlink"/>
                <w:noProof/>
                <w14:scene3d>
                  <w14:camera w14:prst="orthographicFront"/>
                  <w14:lightRig w14:rig="threePt" w14:dir="t">
                    <w14:rot w14:lat="0" w14:lon="0" w14:rev="0"/>
                  </w14:lightRig>
                </w14:scene3d>
              </w:rPr>
              <w:t>5.2.1.</w:t>
            </w:r>
            <w:r>
              <w:rPr>
                <w:rFonts w:eastAsiaTheme="minorEastAsia"/>
                <w:noProof/>
                <w:kern w:val="2"/>
                <w:sz w:val="24"/>
                <w:szCs w:val="24"/>
                <w:lang w:val="kl-GL" w:eastAsia="kl-GL"/>
                <w14:ligatures w14:val="standardContextual"/>
              </w:rPr>
              <w:tab/>
            </w:r>
            <w:r w:rsidRPr="00C81D7A">
              <w:rPr>
                <w:rStyle w:val="Hyperlink"/>
                <w:noProof/>
              </w:rPr>
              <w:t>Løsningsbeskrivelse</w:t>
            </w:r>
            <w:r>
              <w:rPr>
                <w:noProof/>
                <w:webHidden/>
              </w:rPr>
              <w:tab/>
            </w:r>
            <w:r>
              <w:rPr>
                <w:noProof/>
                <w:webHidden/>
              </w:rPr>
              <w:fldChar w:fldCharType="begin"/>
            </w:r>
            <w:r>
              <w:rPr>
                <w:noProof/>
                <w:webHidden/>
              </w:rPr>
              <w:instrText xml:space="preserve"> PAGEREF _Toc234936037 \h </w:instrText>
            </w:r>
            <w:r>
              <w:rPr>
                <w:noProof/>
                <w:webHidden/>
              </w:rPr>
            </w:r>
            <w:r>
              <w:rPr>
                <w:noProof/>
                <w:webHidden/>
              </w:rPr>
              <w:fldChar w:fldCharType="separate"/>
            </w:r>
            <w:r>
              <w:rPr>
                <w:noProof/>
                <w:webHidden/>
              </w:rPr>
              <w:t>7</w:t>
            </w:r>
            <w:r>
              <w:rPr>
                <w:noProof/>
                <w:webHidden/>
              </w:rPr>
              <w:fldChar w:fldCharType="end"/>
            </w:r>
          </w:hyperlink>
        </w:p>
        <w:p w14:paraId="3026B0F2" w14:textId="72CD9C19" w:rsidR="00680569" w:rsidRDefault="00680569">
          <w:pPr>
            <w:pStyle w:val="Indholdsfortegnelse3"/>
            <w:tabs>
              <w:tab w:val="left" w:pos="1440"/>
              <w:tab w:val="right" w:leader="dot" w:pos="9628"/>
            </w:tabs>
            <w:rPr>
              <w:rFonts w:eastAsiaTheme="minorEastAsia"/>
              <w:noProof/>
              <w:kern w:val="2"/>
              <w:sz w:val="24"/>
              <w:szCs w:val="24"/>
              <w:lang w:val="kl-GL" w:eastAsia="kl-GL"/>
              <w14:ligatures w14:val="standardContextual"/>
            </w:rPr>
          </w:pPr>
          <w:hyperlink w:anchor="_Toc234936038" w:history="1">
            <w:r w:rsidRPr="00C81D7A">
              <w:rPr>
                <w:rStyle w:val="Hyperlink"/>
                <w:noProof/>
                <w14:scene3d>
                  <w14:camera w14:prst="orthographicFront"/>
                  <w14:lightRig w14:rig="threePt" w14:dir="t">
                    <w14:rot w14:lat="0" w14:lon="0" w14:rev="0"/>
                  </w14:lightRig>
                </w14:scene3d>
              </w:rPr>
              <w:t>5.2.2.</w:t>
            </w:r>
            <w:r>
              <w:rPr>
                <w:rFonts w:eastAsiaTheme="minorEastAsia"/>
                <w:noProof/>
                <w:kern w:val="2"/>
                <w:sz w:val="24"/>
                <w:szCs w:val="24"/>
                <w:lang w:val="kl-GL" w:eastAsia="kl-GL"/>
                <w14:ligatures w14:val="standardContextual"/>
              </w:rPr>
              <w:tab/>
            </w:r>
            <w:r w:rsidRPr="00C81D7A">
              <w:rPr>
                <w:rStyle w:val="Hyperlink"/>
                <w:noProof/>
              </w:rPr>
              <w:t>Kompetencer hos nøglemedarbejdere</w:t>
            </w:r>
            <w:r>
              <w:rPr>
                <w:noProof/>
                <w:webHidden/>
              </w:rPr>
              <w:tab/>
            </w:r>
            <w:r>
              <w:rPr>
                <w:noProof/>
                <w:webHidden/>
              </w:rPr>
              <w:fldChar w:fldCharType="begin"/>
            </w:r>
            <w:r>
              <w:rPr>
                <w:noProof/>
                <w:webHidden/>
              </w:rPr>
              <w:instrText xml:space="preserve"> PAGEREF _Toc234936038 \h </w:instrText>
            </w:r>
            <w:r>
              <w:rPr>
                <w:noProof/>
                <w:webHidden/>
              </w:rPr>
            </w:r>
            <w:r>
              <w:rPr>
                <w:noProof/>
                <w:webHidden/>
              </w:rPr>
              <w:fldChar w:fldCharType="separate"/>
            </w:r>
            <w:r>
              <w:rPr>
                <w:noProof/>
                <w:webHidden/>
              </w:rPr>
              <w:t>8</w:t>
            </w:r>
            <w:r>
              <w:rPr>
                <w:noProof/>
                <w:webHidden/>
              </w:rPr>
              <w:fldChar w:fldCharType="end"/>
            </w:r>
          </w:hyperlink>
        </w:p>
        <w:p w14:paraId="575F0C07" w14:textId="3F762907" w:rsidR="00680569" w:rsidRDefault="00680569">
          <w:pPr>
            <w:pStyle w:val="Indholdsfortegnelse3"/>
            <w:tabs>
              <w:tab w:val="left" w:pos="1440"/>
              <w:tab w:val="right" w:leader="dot" w:pos="9628"/>
            </w:tabs>
            <w:rPr>
              <w:rFonts w:eastAsiaTheme="minorEastAsia"/>
              <w:noProof/>
              <w:kern w:val="2"/>
              <w:sz w:val="24"/>
              <w:szCs w:val="24"/>
              <w:lang w:val="kl-GL" w:eastAsia="kl-GL"/>
              <w14:ligatures w14:val="standardContextual"/>
            </w:rPr>
          </w:pPr>
          <w:hyperlink w:anchor="_Toc234936039" w:history="1">
            <w:r w:rsidRPr="00C81D7A">
              <w:rPr>
                <w:rStyle w:val="Hyperlink"/>
                <w:noProof/>
                <w14:scene3d>
                  <w14:camera w14:prst="orthographicFront"/>
                  <w14:lightRig w14:rig="threePt" w14:dir="t">
                    <w14:rot w14:lat="0" w14:lon="0" w14:rev="0"/>
                  </w14:lightRig>
                </w14:scene3d>
              </w:rPr>
              <w:t>5.2.3.</w:t>
            </w:r>
            <w:r>
              <w:rPr>
                <w:rFonts w:eastAsiaTheme="minorEastAsia"/>
                <w:noProof/>
                <w:kern w:val="2"/>
                <w:sz w:val="24"/>
                <w:szCs w:val="24"/>
                <w:lang w:val="kl-GL" w:eastAsia="kl-GL"/>
                <w14:ligatures w14:val="standardContextual"/>
              </w:rPr>
              <w:tab/>
            </w:r>
            <w:r w:rsidRPr="00C81D7A">
              <w:rPr>
                <w:rStyle w:val="Hyperlink"/>
                <w:noProof/>
              </w:rPr>
              <w:t>Kvalitetssikring af opgaven</w:t>
            </w:r>
            <w:r>
              <w:rPr>
                <w:noProof/>
                <w:webHidden/>
              </w:rPr>
              <w:tab/>
            </w:r>
            <w:r>
              <w:rPr>
                <w:noProof/>
                <w:webHidden/>
              </w:rPr>
              <w:fldChar w:fldCharType="begin"/>
            </w:r>
            <w:r>
              <w:rPr>
                <w:noProof/>
                <w:webHidden/>
              </w:rPr>
              <w:instrText xml:space="preserve"> PAGEREF _Toc234936039 \h </w:instrText>
            </w:r>
            <w:r>
              <w:rPr>
                <w:noProof/>
                <w:webHidden/>
              </w:rPr>
            </w:r>
            <w:r>
              <w:rPr>
                <w:noProof/>
                <w:webHidden/>
              </w:rPr>
              <w:fldChar w:fldCharType="separate"/>
            </w:r>
            <w:r>
              <w:rPr>
                <w:noProof/>
                <w:webHidden/>
              </w:rPr>
              <w:t>8</w:t>
            </w:r>
            <w:r>
              <w:rPr>
                <w:noProof/>
                <w:webHidden/>
              </w:rPr>
              <w:fldChar w:fldCharType="end"/>
            </w:r>
          </w:hyperlink>
        </w:p>
        <w:p w14:paraId="745D59C2" w14:textId="2420F9C1" w:rsidR="00680569" w:rsidRDefault="00680569">
          <w:pPr>
            <w:pStyle w:val="Indholdsfortegnelse2"/>
            <w:tabs>
              <w:tab w:val="left" w:pos="960"/>
              <w:tab w:val="right" w:leader="dot" w:pos="9628"/>
            </w:tabs>
            <w:rPr>
              <w:rFonts w:eastAsiaTheme="minorEastAsia"/>
              <w:noProof/>
              <w:kern w:val="2"/>
              <w:sz w:val="24"/>
              <w:szCs w:val="24"/>
              <w:lang w:val="kl-GL" w:eastAsia="kl-GL"/>
              <w14:ligatures w14:val="standardContextual"/>
            </w:rPr>
          </w:pPr>
          <w:hyperlink w:anchor="_Toc234936040" w:history="1">
            <w:r w:rsidRPr="00C81D7A">
              <w:rPr>
                <w:rStyle w:val="Hyperlink"/>
                <w:noProof/>
              </w:rPr>
              <w:t>5.3.</w:t>
            </w:r>
            <w:r>
              <w:rPr>
                <w:rFonts w:eastAsiaTheme="minorEastAsia"/>
                <w:noProof/>
                <w:kern w:val="2"/>
                <w:sz w:val="24"/>
                <w:szCs w:val="24"/>
                <w:lang w:val="kl-GL" w:eastAsia="kl-GL"/>
                <w14:ligatures w14:val="standardContextual"/>
              </w:rPr>
              <w:tab/>
            </w:r>
            <w:r w:rsidRPr="00C81D7A">
              <w:rPr>
                <w:rStyle w:val="Hyperlink"/>
                <w:noProof/>
              </w:rPr>
              <w:t>Tildeling af kontrakt</w:t>
            </w:r>
            <w:r>
              <w:rPr>
                <w:noProof/>
                <w:webHidden/>
              </w:rPr>
              <w:tab/>
            </w:r>
            <w:r>
              <w:rPr>
                <w:noProof/>
                <w:webHidden/>
              </w:rPr>
              <w:fldChar w:fldCharType="begin"/>
            </w:r>
            <w:r>
              <w:rPr>
                <w:noProof/>
                <w:webHidden/>
              </w:rPr>
              <w:instrText xml:space="preserve"> PAGEREF _Toc234936040 \h </w:instrText>
            </w:r>
            <w:r>
              <w:rPr>
                <w:noProof/>
                <w:webHidden/>
              </w:rPr>
            </w:r>
            <w:r>
              <w:rPr>
                <w:noProof/>
                <w:webHidden/>
              </w:rPr>
              <w:fldChar w:fldCharType="separate"/>
            </w:r>
            <w:r>
              <w:rPr>
                <w:noProof/>
                <w:webHidden/>
              </w:rPr>
              <w:t>8</w:t>
            </w:r>
            <w:r>
              <w:rPr>
                <w:noProof/>
                <w:webHidden/>
              </w:rPr>
              <w:fldChar w:fldCharType="end"/>
            </w:r>
          </w:hyperlink>
        </w:p>
        <w:p w14:paraId="3C4952ED" w14:textId="24720C92" w:rsidR="00680569" w:rsidRDefault="00680569">
          <w:pPr>
            <w:pStyle w:val="Indholdsfortegnelse1"/>
            <w:tabs>
              <w:tab w:val="left" w:pos="440"/>
              <w:tab w:val="right" w:leader="dot" w:pos="9628"/>
            </w:tabs>
            <w:rPr>
              <w:rFonts w:eastAsiaTheme="minorEastAsia"/>
              <w:noProof/>
              <w:kern w:val="2"/>
              <w:sz w:val="24"/>
              <w:szCs w:val="24"/>
              <w:lang w:val="kl-GL" w:eastAsia="kl-GL"/>
              <w14:ligatures w14:val="standardContextual"/>
            </w:rPr>
          </w:pPr>
          <w:hyperlink w:anchor="_Toc234936041" w:history="1">
            <w:r w:rsidRPr="00C81D7A">
              <w:rPr>
                <w:rStyle w:val="Hyperlink"/>
                <w:noProof/>
              </w:rPr>
              <w:t>6.</w:t>
            </w:r>
            <w:r>
              <w:rPr>
                <w:rFonts w:eastAsiaTheme="minorEastAsia"/>
                <w:noProof/>
                <w:kern w:val="2"/>
                <w:sz w:val="24"/>
                <w:szCs w:val="24"/>
                <w:lang w:val="kl-GL" w:eastAsia="kl-GL"/>
                <w14:ligatures w14:val="standardContextual"/>
              </w:rPr>
              <w:tab/>
            </w:r>
            <w:r w:rsidRPr="00C81D7A">
              <w:rPr>
                <w:rStyle w:val="Hyperlink"/>
                <w:noProof/>
              </w:rPr>
              <w:t>Tidsplan</w:t>
            </w:r>
            <w:r>
              <w:rPr>
                <w:noProof/>
                <w:webHidden/>
              </w:rPr>
              <w:tab/>
            </w:r>
            <w:r>
              <w:rPr>
                <w:noProof/>
                <w:webHidden/>
              </w:rPr>
              <w:fldChar w:fldCharType="begin"/>
            </w:r>
            <w:r>
              <w:rPr>
                <w:noProof/>
                <w:webHidden/>
              </w:rPr>
              <w:instrText xml:space="preserve"> PAGEREF _Toc234936041 \h </w:instrText>
            </w:r>
            <w:r>
              <w:rPr>
                <w:noProof/>
                <w:webHidden/>
              </w:rPr>
            </w:r>
            <w:r>
              <w:rPr>
                <w:noProof/>
                <w:webHidden/>
              </w:rPr>
              <w:fldChar w:fldCharType="separate"/>
            </w:r>
            <w:r>
              <w:rPr>
                <w:noProof/>
                <w:webHidden/>
              </w:rPr>
              <w:t>8</w:t>
            </w:r>
            <w:r>
              <w:rPr>
                <w:noProof/>
                <w:webHidden/>
              </w:rPr>
              <w:fldChar w:fldCharType="end"/>
            </w:r>
          </w:hyperlink>
        </w:p>
        <w:p w14:paraId="63FF13DB" w14:textId="612EBA29" w:rsidR="00680569" w:rsidRDefault="00680569">
          <w:pPr>
            <w:pStyle w:val="Indholdsfortegnelse1"/>
            <w:tabs>
              <w:tab w:val="left" w:pos="440"/>
              <w:tab w:val="right" w:leader="dot" w:pos="9628"/>
            </w:tabs>
            <w:rPr>
              <w:rFonts w:eastAsiaTheme="minorEastAsia"/>
              <w:noProof/>
              <w:kern w:val="2"/>
              <w:sz w:val="24"/>
              <w:szCs w:val="24"/>
              <w:lang w:val="kl-GL" w:eastAsia="kl-GL"/>
              <w14:ligatures w14:val="standardContextual"/>
            </w:rPr>
          </w:pPr>
          <w:hyperlink w:anchor="_Toc234936042" w:history="1">
            <w:r w:rsidRPr="00C81D7A">
              <w:rPr>
                <w:rStyle w:val="Hyperlink"/>
                <w:noProof/>
              </w:rPr>
              <w:t>7.</w:t>
            </w:r>
            <w:r>
              <w:rPr>
                <w:rFonts w:eastAsiaTheme="minorEastAsia"/>
                <w:noProof/>
                <w:kern w:val="2"/>
                <w:sz w:val="24"/>
                <w:szCs w:val="24"/>
                <w:lang w:val="kl-GL" w:eastAsia="kl-GL"/>
                <w14:ligatures w14:val="standardContextual"/>
              </w:rPr>
              <w:tab/>
            </w:r>
            <w:r w:rsidRPr="00C81D7A">
              <w:rPr>
                <w:rStyle w:val="Hyperlink"/>
                <w:noProof/>
              </w:rPr>
              <w:t>Klagevejledning</w:t>
            </w:r>
            <w:r>
              <w:rPr>
                <w:noProof/>
                <w:webHidden/>
              </w:rPr>
              <w:tab/>
            </w:r>
            <w:r>
              <w:rPr>
                <w:noProof/>
                <w:webHidden/>
              </w:rPr>
              <w:fldChar w:fldCharType="begin"/>
            </w:r>
            <w:r>
              <w:rPr>
                <w:noProof/>
                <w:webHidden/>
              </w:rPr>
              <w:instrText xml:space="preserve"> PAGEREF _Toc234936042 \h </w:instrText>
            </w:r>
            <w:r>
              <w:rPr>
                <w:noProof/>
                <w:webHidden/>
              </w:rPr>
            </w:r>
            <w:r>
              <w:rPr>
                <w:noProof/>
                <w:webHidden/>
              </w:rPr>
              <w:fldChar w:fldCharType="separate"/>
            </w:r>
            <w:r>
              <w:rPr>
                <w:noProof/>
                <w:webHidden/>
              </w:rPr>
              <w:t>8</w:t>
            </w:r>
            <w:r>
              <w:rPr>
                <w:noProof/>
                <w:webHidden/>
              </w:rPr>
              <w:fldChar w:fldCharType="end"/>
            </w:r>
          </w:hyperlink>
        </w:p>
        <w:p w14:paraId="66F1B07F" w14:textId="4BA99685" w:rsidR="00C73D5F" w:rsidRDefault="00C73D5F" w:rsidP="00C73D5F">
          <w:pPr>
            <w:spacing w:after="0"/>
          </w:pPr>
          <w:r>
            <w:rPr>
              <w:b/>
              <w:bCs/>
            </w:rPr>
            <w:fldChar w:fldCharType="end"/>
          </w:r>
        </w:p>
      </w:sdtContent>
    </w:sdt>
    <w:p w14:paraId="610CE4B5" w14:textId="77777777" w:rsidR="00C73D5F" w:rsidRDefault="00C73D5F" w:rsidP="00C73D5F">
      <w:pPr>
        <w:spacing w:after="0"/>
      </w:pPr>
      <w:r>
        <w:br w:type="page"/>
      </w:r>
    </w:p>
    <w:p w14:paraId="46AED529" w14:textId="77777777" w:rsidR="00C73D5F" w:rsidRDefault="00C73D5F" w:rsidP="00C73D5F">
      <w:pPr>
        <w:pStyle w:val="Overskrift1"/>
        <w:numPr>
          <w:ilvl w:val="0"/>
          <w:numId w:val="2"/>
        </w:numPr>
        <w:spacing w:before="0"/>
        <w:rPr>
          <w:sz w:val="24"/>
          <w:szCs w:val="24"/>
        </w:rPr>
      </w:pPr>
      <w:bookmarkStart w:id="0" w:name="_Toc234936014"/>
      <w:r>
        <w:rPr>
          <w:sz w:val="24"/>
          <w:szCs w:val="24"/>
        </w:rPr>
        <w:lastRenderedPageBreak/>
        <w:t>Generelt</w:t>
      </w:r>
      <w:bookmarkEnd w:id="0"/>
    </w:p>
    <w:p w14:paraId="3C3464D4" w14:textId="45446565" w:rsidR="00C73D5F" w:rsidRDefault="00C73D5F" w:rsidP="00C73D5F">
      <w:pPr>
        <w:spacing w:after="0" w:line="240" w:lineRule="auto"/>
      </w:pPr>
      <w:r>
        <w:t>Som annonceret ved udbudsbekendtgørelse på</w:t>
      </w:r>
      <w:r w:rsidR="008D129F">
        <w:t xml:space="preserve"> </w:t>
      </w:r>
      <w:hyperlink r:id="rId9" w:history="1">
        <w:r w:rsidR="008D129F" w:rsidRPr="004F1CCF">
          <w:rPr>
            <w:rStyle w:val="Hyperlink"/>
            <w:szCs w:val="24"/>
          </w:rPr>
          <w:t>www.udbudsportalen.gl</w:t>
        </w:r>
      </w:hyperlink>
      <w:r w:rsidR="008D129F" w:rsidRPr="004F1CCF">
        <w:t xml:space="preserve"> </w:t>
      </w:r>
      <w:r w:rsidR="004F1CCF" w:rsidRPr="004F1CCF">
        <w:t>27. juli 2026</w:t>
      </w:r>
      <w:r>
        <w:t xml:space="preserve"> udbyder </w:t>
      </w:r>
      <w:r w:rsidR="008C124B">
        <w:t xml:space="preserve">Departementet for Fiskeri, Fangst, Landbrug og Selvforsyning </w:t>
      </w:r>
      <w:r>
        <w:t>som Ordregiver:</w:t>
      </w:r>
    </w:p>
    <w:p w14:paraId="410CF82D" w14:textId="77777777" w:rsidR="00C73D5F" w:rsidRDefault="00C73D5F" w:rsidP="00C73D5F">
      <w:pPr>
        <w:spacing w:after="0" w:line="240" w:lineRule="auto"/>
      </w:pPr>
    </w:p>
    <w:p w14:paraId="06374810" w14:textId="47442563" w:rsidR="00C73D5F" w:rsidRDefault="00D01147" w:rsidP="00C73D5F">
      <w:pPr>
        <w:spacing w:after="0"/>
      </w:pPr>
      <w:r>
        <w:t>Analyse</w:t>
      </w:r>
      <w:r w:rsidR="008C124B">
        <w:t xml:space="preserve"> om forædling, herunder pengestrømsanalyse af fiskeriet i Grønland. Formålet med analysen er at:</w:t>
      </w:r>
    </w:p>
    <w:p w14:paraId="1537FB82" w14:textId="1C5B1DB2" w:rsidR="008C124B" w:rsidRPr="008C124B" w:rsidRDefault="008C124B" w:rsidP="008C124B">
      <w:pPr>
        <w:spacing w:after="0"/>
      </w:pPr>
      <w:r w:rsidRPr="008C124B">
        <w:t xml:space="preserve">1) udarbejde en analyse, som identificerer, hvordan værdiskabelsen af fiskeriet og produktionen hos de grønlandske fiskeriselskaber fordeles på hhv. Grønland og udlandet.  </w:t>
      </w:r>
    </w:p>
    <w:p w14:paraId="1FB8613A" w14:textId="77777777" w:rsidR="008C124B" w:rsidRPr="008C124B" w:rsidRDefault="008C124B" w:rsidP="008C124B">
      <w:pPr>
        <w:spacing w:after="0"/>
      </w:pPr>
      <w:r w:rsidRPr="008C124B">
        <w:t>2) identificerer, hvor grønlandske selskaber og de enkelte fiskere kan øge andelen af værdien af fiskeriet og fiskeproduktion for de enkelte arter i Grønland.</w:t>
      </w:r>
    </w:p>
    <w:p w14:paraId="7F76ADFB" w14:textId="77777777" w:rsidR="008C124B" w:rsidRPr="008C124B" w:rsidRDefault="008C124B" w:rsidP="008C124B">
      <w:pPr>
        <w:spacing w:after="0"/>
      </w:pPr>
      <w:r w:rsidRPr="008C124B">
        <w:t xml:space="preserve">3) at afdække behovet for eventuelle ændring af rammebetingelserne, der kan fremme en øget samfundsmæssig indtjening fra udnyttelse af fiskeressourcen. </w:t>
      </w:r>
    </w:p>
    <w:p w14:paraId="06FD7411" w14:textId="77777777" w:rsidR="008C124B" w:rsidRPr="008C124B" w:rsidRDefault="008C124B" w:rsidP="008C124B">
      <w:pPr>
        <w:spacing w:after="0"/>
      </w:pPr>
    </w:p>
    <w:p w14:paraId="445A69A5" w14:textId="7837BF4D" w:rsidR="008C124B" w:rsidRPr="008C124B" w:rsidRDefault="008C124B" w:rsidP="008C124B">
      <w:pPr>
        <w:spacing w:after="0"/>
      </w:pPr>
      <w:r w:rsidRPr="008C124B">
        <w:t>Analysen skal omfatte hele værdikæden ift. rejer, hellefisk, torsk, stenbider og krabber.</w:t>
      </w:r>
    </w:p>
    <w:p w14:paraId="3ABDDE84" w14:textId="513F5033" w:rsidR="00967720" w:rsidRPr="00967720" w:rsidRDefault="00967720" w:rsidP="00967720">
      <w:pPr>
        <w:spacing w:after="0"/>
        <w:rPr>
          <w:lang w:val="kl-GL"/>
        </w:rPr>
      </w:pPr>
      <w:r w:rsidRPr="00967720">
        <w:rPr>
          <w:lang w:val="kl-GL"/>
        </w:rPr>
        <w:t>Formålet med analysen er således grundliggende, at tilvejebringe et nødvendigt datagrundlag med henblik på:</w:t>
      </w:r>
    </w:p>
    <w:p w14:paraId="210E51D6" w14:textId="77777777" w:rsidR="00967720" w:rsidRPr="00967720" w:rsidRDefault="00967720" w:rsidP="00967720">
      <w:pPr>
        <w:numPr>
          <w:ilvl w:val="0"/>
          <w:numId w:val="12"/>
        </w:numPr>
        <w:spacing w:after="0"/>
        <w:rPr>
          <w:lang w:val="kl-GL"/>
        </w:rPr>
      </w:pPr>
      <w:r w:rsidRPr="00967720">
        <w:rPr>
          <w:lang w:val="kl-GL"/>
        </w:rPr>
        <w:t>Analyse af værdikæderne for grønlandske fiskeprodukter. Hvor opstår værditilvæksten af de grønlandske fiskeprodukter. Opgørelse af fordeling af omsætning og overskud på hvad genereres i Grønland og det enkelte land i udlandet. Ligeledes hvilke udgifter der er forbundet med yderligere forædling i udlandet eller udelukkende ved videresalg. Endvidere at analysere hvor overskud som genereres i udlandet bliver beskattet, dvs. i Grønland eller i det land produktet bliver videre forædlet eller solgt fra.</w:t>
      </w:r>
    </w:p>
    <w:p w14:paraId="3D663717" w14:textId="77777777" w:rsidR="00967720" w:rsidRPr="00967720" w:rsidRDefault="00967720" w:rsidP="00967720">
      <w:pPr>
        <w:numPr>
          <w:ilvl w:val="0"/>
          <w:numId w:val="12"/>
        </w:numPr>
        <w:spacing w:after="0"/>
        <w:rPr>
          <w:lang w:val="kl-GL"/>
        </w:rPr>
      </w:pPr>
      <w:r w:rsidRPr="00967720">
        <w:rPr>
          <w:lang w:val="kl-GL"/>
        </w:rPr>
        <w:t xml:space="preserve">Så vidt muligt sammenligne værdikæder for grønlandske fiskeprodukter med værdikæder for konkurrenter på de vigtigste slutmarkeder. </w:t>
      </w:r>
    </w:p>
    <w:p w14:paraId="155C379D" w14:textId="77777777" w:rsidR="00967720" w:rsidRPr="00967720" w:rsidRDefault="00967720" w:rsidP="00967720">
      <w:pPr>
        <w:numPr>
          <w:ilvl w:val="0"/>
          <w:numId w:val="12"/>
        </w:numPr>
        <w:spacing w:after="0"/>
        <w:rPr>
          <w:lang w:val="kl-GL"/>
        </w:rPr>
      </w:pPr>
      <w:r w:rsidRPr="00967720">
        <w:rPr>
          <w:lang w:val="kl-GL"/>
        </w:rPr>
        <w:t>Vurdering af hvordan værditilvækst af grønlandske fiskeprodukter som sker i udlandet kan flyttes til Grønland.</w:t>
      </w:r>
    </w:p>
    <w:p w14:paraId="0DCE35BD" w14:textId="77777777" w:rsidR="00967720" w:rsidRPr="00967720" w:rsidRDefault="00967720" w:rsidP="00967720">
      <w:pPr>
        <w:numPr>
          <w:ilvl w:val="0"/>
          <w:numId w:val="12"/>
        </w:numPr>
        <w:spacing w:after="0"/>
        <w:rPr>
          <w:lang w:val="kl-GL"/>
        </w:rPr>
      </w:pPr>
      <w:r w:rsidRPr="00967720">
        <w:rPr>
          <w:lang w:val="kl-GL"/>
        </w:rPr>
        <w:t>Afdække behovet for eventuelle ændringer af rammebetingelserne for fiskeriet og beskatning, der kan fremme en øget samfundsmæssig indtjening og værditilvækst samt anbefalinger hertil.</w:t>
      </w:r>
    </w:p>
    <w:p w14:paraId="3AF053E0" w14:textId="77777777" w:rsidR="00967720" w:rsidRPr="00967720" w:rsidRDefault="00967720" w:rsidP="00967720">
      <w:pPr>
        <w:spacing w:after="0"/>
        <w:rPr>
          <w:b/>
          <w:bCs/>
          <w:lang w:val="kl-GL"/>
        </w:rPr>
      </w:pPr>
    </w:p>
    <w:p w14:paraId="30CE8567" w14:textId="77777777" w:rsidR="00967720" w:rsidRPr="00967720" w:rsidRDefault="00967720" w:rsidP="00967720">
      <w:pPr>
        <w:spacing w:after="0"/>
        <w:rPr>
          <w:lang w:val="kl-GL"/>
        </w:rPr>
      </w:pPr>
      <w:bookmarkStart w:id="1" w:name="_Hlk216352240"/>
      <w:r w:rsidRPr="00967720">
        <w:rPr>
          <w:lang w:val="kl-GL"/>
        </w:rPr>
        <w:t xml:space="preserve">Konklusionerne skal opsummeres med tydligere anbefalinger til tiltag og initiativer med fokus på lavthængende frugter. </w:t>
      </w:r>
    </w:p>
    <w:bookmarkEnd w:id="1"/>
    <w:p w14:paraId="2F0BA875" w14:textId="77777777" w:rsidR="008C124B" w:rsidRPr="00967720" w:rsidRDefault="008C124B" w:rsidP="00C73D5F">
      <w:pPr>
        <w:spacing w:after="0"/>
        <w:rPr>
          <w:lang w:val="kl-GL"/>
        </w:rPr>
      </w:pPr>
    </w:p>
    <w:p w14:paraId="11D45047" w14:textId="77777777" w:rsidR="00C73D5F" w:rsidRDefault="00C73D5F" w:rsidP="00C73D5F">
      <w:pPr>
        <w:spacing w:after="0" w:line="240" w:lineRule="auto"/>
      </w:pPr>
      <w:r>
        <w:t>I det følgende redegøres for en række forhold i forbindelse med udbudsprocessen og tilbudsafgivelsen.</w:t>
      </w:r>
    </w:p>
    <w:p w14:paraId="754DF50F" w14:textId="77777777" w:rsidR="008D129F" w:rsidRDefault="008D129F" w:rsidP="00C73D5F">
      <w:pPr>
        <w:spacing w:after="0" w:line="240" w:lineRule="auto"/>
      </w:pPr>
    </w:p>
    <w:p w14:paraId="19186BB1" w14:textId="77777777" w:rsidR="00C73D5F" w:rsidRDefault="00C73D5F" w:rsidP="00C73D5F">
      <w:pPr>
        <w:spacing w:after="0" w:line="240" w:lineRule="auto"/>
      </w:pPr>
    </w:p>
    <w:p w14:paraId="58E82C1B" w14:textId="77777777" w:rsidR="00C73D5F" w:rsidRDefault="00C73D5F" w:rsidP="00C73D5F">
      <w:pPr>
        <w:pStyle w:val="Overskrift2"/>
        <w:numPr>
          <w:ilvl w:val="1"/>
          <w:numId w:val="2"/>
        </w:numPr>
        <w:spacing w:before="0" w:line="360" w:lineRule="auto"/>
        <w:rPr>
          <w:sz w:val="22"/>
          <w:szCs w:val="22"/>
        </w:rPr>
      </w:pPr>
      <w:bookmarkStart w:id="2" w:name="_Toc234936015"/>
      <w:r>
        <w:rPr>
          <w:sz w:val="22"/>
          <w:szCs w:val="22"/>
        </w:rPr>
        <w:t>Baggrund og formål</w:t>
      </w:r>
      <w:bookmarkEnd w:id="2"/>
    </w:p>
    <w:p w14:paraId="0043DAB4" w14:textId="77777777" w:rsidR="00F85B7E" w:rsidRDefault="00F85B7E" w:rsidP="00D01147">
      <w:pPr>
        <w:spacing w:after="0" w:line="240" w:lineRule="auto"/>
      </w:pPr>
      <w:r w:rsidRPr="00D01147">
        <w:t xml:space="preserve">Koalitionsaftalen: </w:t>
      </w:r>
      <w:r w:rsidRPr="005E0482">
        <w:rPr>
          <w:i/>
          <w:iCs/>
        </w:rPr>
        <w:t>Vi står sammen om et trygt og frit Grønland der er under udvikling</w:t>
      </w:r>
      <w:r w:rsidRPr="00D01147">
        <w:t xml:space="preserve">, fremfører et ønske om udarbejdelse af en rapport, der identificerer, hvordan Grønland kan tjene flere penge på forædling af fisken og at der i denne rapport skal indgå en pengestrømsanalyse, der identificerer, hvor i processerne at der kan tjenes flere penge: </w:t>
      </w:r>
    </w:p>
    <w:p w14:paraId="03F4EF1F" w14:textId="77777777" w:rsidR="00D01147" w:rsidRPr="00D01147" w:rsidRDefault="00D01147" w:rsidP="00D01147">
      <w:pPr>
        <w:spacing w:after="0" w:line="240" w:lineRule="auto"/>
      </w:pPr>
    </w:p>
    <w:p w14:paraId="4629E4EF" w14:textId="77777777" w:rsidR="00F85B7E" w:rsidRPr="00D01147" w:rsidRDefault="00F85B7E" w:rsidP="00D01147">
      <w:pPr>
        <w:spacing w:after="0" w:line="240" w:lineRule="auto"/>
      </w:pPr>
      <w:r w:rsidRPr="00D01147">
        <w:t>“</w:t>
      </w:r>
      <w:r w:rsidRPr="00D01147">
        <w:rPr>
          <w:i/>
          <w:iCs/>
        </w:rPr>
        <w:t>Herudover ønsker koalitionen, at der skal udarbejdes en rapport, der identificerer, hvordan vi gennem forædling kan tjene flere penge på den enkelte fisk i stedet for udelukkende at eksportere hele fisk. I denne rapport skal ligeledes indgå en pengestrømsanalyse, så det identificeres, hvor i processerne, at fiskerne og samfundet kan tjene flere penge på vores fisk</w:t>
      </w:r>
      <w:r w:rsidRPr="00D01147">
        <w:t>.”</w:t>
      </w:r>
    </w:p>
    <w:p w14:paraId="6A41A75D" w14:textId="77777777" w:rsidR="00C73D5F" w:rsidRPr="00F85B7E" w:rsidRDefault="00C73D5F" w:rsidP="00C73D5F">
      <w:pPr>
        <w:spacing w:after="0" w:line="240" w:lineRule="auto"/>
        <w:rPr>
          <w:lang w:val="kl-GL"/>
        </w:rPr>
      </w:pPr>
    </w:p>
    <w:p w14:paraId="73BE82B5" w14:textId="77777777" w:rsidR="00C73D5F" w:rsidRDefault="00C73D5F" w:rsidP="00C73D5F">
      <w:pPr>
        <w:spacing w:after="0" w:line="240" w:lineRule="auto"/>
      </w:pPr>
      <w:r>
        <w:lastRenderedPageBreak/>
        <w:t>Den udbudte ydelse og kravene hertil er nærmere beskrevet i den kravspecifikation, der er vedlagt som bilag til kontraktudkastet.</w:t>
      </w:r>
    </w:p>
    <w:p w14:paraId="6EA9577B" w14:textId="77777777" w:rsidR="00C73D5F" w:rsidRDefault="00C73D5F" w:rsidP="00C73D5F">
      <w:pPr>
        <w:spacing w:after="0" w:line="240" w:lineRule="auto"/>
        <w:rPr>
          <w:sz w:val="24"/>
          <w:szCs w:val="24"/>
        </w:rPr>
      </w:pPr>
    </w:p>
    <w:p w14:paraId="718E0217" w14:textId="77777777" w:rsidR="00C73D5F" w:rsidRDefault="00C73D5F" w:rsidP="00C73D5F">
      <w:pPr>
        <w:pStyle w:val="Overskrift2"/>
        <w:numPr>
          <w:ilvl w:val="1"/>
          <w:numId w:val="2"/>
        </w:numPr>
        <w:spacing w:before="0" w:line="360" w:lineRule="auto"/>
        <w:rPr>
          <w:sz w:val="22"/>
          <w:szCs w:val="22"/>
        </w:rPr>
      </w:pPr>
      <w:bookmarkStart w:id="3" w:name="_Toc234936016"/>
      <w:r>
        <w:rPr>
          <w:sz w:val="22"/>
          <w:szCs w:val="22"/>
        </w:rPr>
        <w:t>Udbudsform</w:t>
      </w:r>
      <w:bookmarkEnd w:id="3"/>
    </w:p>
    <w:p w14:paraId="6FF328A9" w14:textId="77777777" w:rsidR="00C73D5F" w:rsidRDefault="00C73D5F" w:rsidP="00C73D5F">
      <w:pPr>
        <w:spacing w:after="0" w:line="240" w:lineRule="auto"/>
      </w:pPr>
      <w:r>
        <w:t xml:space="preserve">Udbudsformen er offentligt udbud i henhold til </w:t>
      </w:r>
      <w:r w:rsidR="00925DF4">
        <w:t>§ 13 i</w:t>
      </w:r>
      <w:r w:rsidR="00925DF4" w:rsidRPr="006471D9">
        <w:t xml:space="preserve"> </w:t>
      </w:r>
      <w:proofErr w:type="spellStart"/>
      <w:r w:rsidR="00925DF4" w:rsidRPr="006471D9">
        <w:rPr>
          <w:bCs/>
        </w:rPr>
        <w:t>Inatsisartutlov</w:t>
      </w:r>
      <w:proofErr w:type="spellEnd"/>
      <w:r w:rsidR="00925DF4" w:rsidRPr="006471D9">
        <w:rPr>
          <w:bCs/>
        </w:rPr>
        <w:t xml:space="preserve"> nr. 6 af 12. juni 2019 om udbud i forbindelse med indkøb af varer og tjenesteydelser i offentlige myndigheder og institutioner</w:t>
      </w:r>
      <w:r>
        <w:t>.</w:t>
      </w:r>
    </w:p>
    <w:p w14:paraId="5E6BC26B" w14:textId="77777777" w:rsidR="00C73D5F" w:rsidRDefault="00C73D5F" w:rsidP="00C73D5F">
      <w:pPr>
        <w:spacing w:after="0" w:line="240" w:lineRule="auto"/>
        <w:rPr>
          <w:sz w:val="24"/>
          <w:szCs w:val="24"/>
        </w:rPr>
      </w:pPr>
    </w:p>
    <w:p w14:paraId="670E79C8" w14:textId="77777777" w:rsidR="00C73D5F" w:rsidRDefault="00C73D5F" w:rsidP="00C73D5F">
      <w:pPr>
        <w:pStyle w:val="Overskrift2"/>
        <w:numPr>
          <w:ilvl w:val="1"/>
          <w:numId w:val="2"/>
        </w:numPr>
        <w:spacing w:before="0" w:line="360" w:lineRule="auto"/>
        <w:rPr>
          <w:sz w:val="22"/>
          <w:szCs w:val="22"/>
        </w:rPr>
      </w:pPr>
      <w:bookmarkStart w:id="4" w:name="_Toc411499297"/>
      <w:bookmarkStart w:id="5" w:name="_Ref412117296"/>
      <w:bookmarkStart w:id="6" w:name="_Toc234936017"/>
      <w:bookmarkEnd w:id="4"/>
      <w:r>
        <w:rPr>
          <w:sz w:val="22"/>
          <w:szCs w:val="22"/>
        </w:rPr>
        <w:t>Ordregivers kontaktoplysninger</w:t>
      </w:r>
      <w:bookmarkEnd w:id="5"/>
      <w:bookmarkEnd w:id="6"/>
    </w:p>
    <w:tbl>
      <w:tblPr>
        <w:tblStyle w:val="Tabel-Git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0"/>
        <w:gridCol w:w="3668"/>
      </w:tblGrid>
      <w:tr w:rsidR="00C73D5F" w14:paraId="038EC9D5" w14:textId="77777777" w:rsidTr="00C73D5F">
        <w:tc>
          <w:tcPr>
            <w:tcW w:w="6062" w:type="dxa"/>
            <w:hideMark/>
          </w:tcPr>
          <w:p w14:paraId="3162D19D" w14:textId="4F2761C9" w:rsidR="00C73D5F" w:rsidRDefault="0071633D">
            <w:r>
              <w:t>Departementet for Fiskeri, Fangst, Landbrug og Selvforsyning</w:t>
            </w:r>
          </w:p>
        </w:tc>
        <w:tc>
          <w:tcPr>
            <w:tcW w:w="3716" w:type="dxa"/>
            <w:hideMark/>
          </w:tcPr>
          <w:p w14:paraId="3710335A" w14:textId="77777777" w:rsidR="00C73D5F" w:rsidRDefault="00C73D5F">
            <w:r>
              <w:t>Kontaktperson:</w:t>
            </w:r>
          </w:p>
        </w:tc>
      </w:tr>
      <w:tr w:rsidR="00C73D5F" w14:paraId="0E5EEC72" w14:textId="77777777" w:rsidTr="00C73D5F">
        <w:tc>
          <w:tcPr>
            <w:tcW w:w="6062" w:type="dxa"/>
            <w:hideMark/>
          </w:tcPr>
          <w:p w14:paraId="68810080" w14:textId="77777777" w:rsidR="0071633D" w:rsidRDefault="0071633D">
            <w:proofErr w:type="spellStart"/>
            <w:r>
              <w:t>Imaneq</w:t>
            </w:r>
            <w:proofErr w:type="spellEnd"/>
            <w:r>
              <w:t xml:space="preserve"> 1, 7. sal</w:t>
            </w:r>
          </w:p>
          <w:p w14:paraId="466ED932" w14:textId="78CBF90B" w:rsidR="00C73D5F" w:rsidRDefault="00C73D5F">
            <w:r>
              <w:t xml:space="preserve">Postboks </w:t>
            </w:r>
            <w:r w:rsidR="0071633D">
              <w:t>269</w:t>
            </w:r>
          </w:p>
        </w:tc>
        <w:tc>
          <w:tcPr>
            <w:tcW w:w="3716" w:type="dxa"/>
            <w:hideMark/>
          </w:tcPr>
          <w:p w14:paraId="52B70564" w14:textId="77777777" w:rsidR="0071633D" w:rsidRPr="0071633D" w:rsidRDefault="0071633D">
            <w:r w:rsidRPr="0071633D">
              <w:t>Katrine Kærgaard</w:t>
            </w:r>
          </w:p>
          <w:p w14:paraId="017C0881" w14:textId="2FF18DF3" w:rsidR="00C73D5F" w:rsidRDefault="0071633D">
            <w:pPr>
              <w:rPr>
                <w:highlight w:val="yellow"/>
              </w:rPr>
            </w:pPr>
            <w:r w:rsidRPr="0071633D">
              <w:t>apn@nanoq.gl</w:t>
            </w:r>
          </w:p>
        </w:tc>
      </w:tr>
      <w:tr w:rsidR="00C73D5F" w14:paraId="4BB9D6F1" w14:textId="77777777" w:rsidTr="00C73D5F">
        <w:tc>
          <w:tcPr>
            <w:tcW w:w="6062" w:type="dxa"/>
            <w:hideMark/>
          </w:tcPr>
          <w:p w14:paraId="6AA19200" w14:textId="384559A3" w:rsidR="00C73D5F" w:rsidRDefault="0071633D">
            <w:r>
              <w:t>3900 Nuuk</w:t>
            </w:r>
          </w:p>
        </w:tc>
        <w:tc>
          <w:tcPr>
            <w:tcW w:w="3716" w:type="dxa"/>
          </w:tcPr>
          <w:p w14:paraId="536B055E" w14:textId="77777777" w:rsidR="00C73D5F" w:rsidRDefault="00C73D5F">
            <w:pPr>
              <w:rPr>
                <w:highlight w:val="yellow"/>
              </w:rPr>
            </w:pPr>
          </w:p>
        </w:tc>
      </w:tr>
      <w:tr w:rsidR="00C73D5F" w14:paraId="227273F4" w14:textId="77777777" w:rsidTr="00C73D5F">
        <w:tc>
          <w:tcPr>
            <w:tcW w:w="6062" w:type="dxa"/>
            <w:hideMark/>
          </w:tcPr>
          <w:p w14:paraId="3377B5B1" w14:textId="77777777" w:rsidR="00C73D5F" w:rsidRDefault="00C73D5F">
            <w:r>
              <w:t>Grønland</w:t>
            </w:r>
          </w:p>
        </w:tc>
        <w:tc>
          <w:tcPr>
            <w:tcW w:w="3716" w:type="dxa"/>
          </w:tcPr>
          <w:p w14:paraId="12820E7C" w14:textId="77777777" w:rsidR="00C73D5F" w:rsidRDefault="00C73D5F"/>
        </w:tc>
      </w:tr>
    </w:tbl>
    <w:p w14:paraId="1BD7275E" w14:textId="77777777" w:rsidR="00C73D5F" w:rsidRDefault="00C73D5F" w:rsidP="00C73D5F">
      <w:pPr>
        <w:spacing w:after="0" w:line="240" w:lineRule="auto"/>
      </w:pPr>
    </w:p>
    <w:p w14:paraId="280DFED1" w14:textId="77777777" w:rsidR="00C73D5F" w:rsidRDefault="00C73D5F" w:rsidP="00C73D5F">
      <w:pPr>
        <w:pStyle w:val="Overskrift2"/>
        <w:numPr>
          <w:ilvl w:val="1"/>
          <w:numId w:val="2"/>
        </w:numPr>
        <w:spacing w:before="0" w:line="360" w:lineRule="auto"/>
        <w:rPr>
          <w:sz w:val="22"/>
          <w:szCs w:val="22"/>
        </w:rPr>
      </w:pPr>
      <w:bookmarkStart w:id="7" w:name="_Toc234936018"/>
      <w:r>
        <w:rPr>
          <w:sz w:val="22"/>
          <w:szCs w:val="22"/>
        </w:rPr>
        <w:t>Udbudsmaterialet</w:t>
      </w:r>
      <w:bookmarkEnd w:id="7"/>
    </w:p>
    <w:p w14:paraId="3BF55E36" w14:textId="77777777" w:rsidR="00C73D5F" w:rsidRDefault="00C73D5F" w:rsidP="00C73D5F">
      <w:pPr>
        <w:spacing w:after="0" w:line="240" w:lineRule="auto"/>
      </w:pPr>
      <w:r>
        <w:t>Udbudsmaterialet består af udbudsbekendtgørelsen, disse udbudsbetingelser samt følgende bilag:</w:t>
      </w:r>
    </w:p>
    <w:p w14:paraId="4F2BFFA1" w14:textId="77777777" w:rsidR="00C73D5F" w:rsidRDefault="00C73D5F" w:rsidP="00C73D5F">
      <w:pPr>
        <w:spacing w:after="0" w:line="240" w:lineRule="auto"/>
      </w:pPr>
    </w:p>
    <w:p w14:paraId="65FA9E4D" w14:textId="77777777" w:rsidR="00C73D5F" w:rsidRDefault="00C73D5F" w:rsidP="00C73D5F">
      <w:pPr>
        <w:spacing w:after="0" w:line="240" w:lineRule="auto"/>
      </w:pPr>
      <w:r>
        <w:rPr>
          <w:u w:val="single"/>
        </w:rPr>
        <w:t>Bilag A:</w:t>
      </w:r>
      <w:r>
        <w:tab/>
        <w:t>Kontraktudkast med tilhørende bilag:</w:t>
      </w:r>
    </w:p>
    <w:p w14:paraId="5A97CF81" w14:textId="77777777" w:rsidR="00C73D5F" w:rsidRDefault="00C73D5F" w:rsidP="00C73D5F">
      <w:pPr>
        <w:spacing w:after="0" w:line="240" w:lineRule="auto"/>
      </w:pPr>
      <w:r>
        <w:tab/>
      </w:r>
    </w:p>
    <w:p w14:paraId="0D007869" w14:textId="16BA1251" w:rsidR="00C73D5F" w:rsidRDefault="00C73D5F" w:rsidP="00C73D5F">
      <w:pPr>
        <w:spacing w:after="0" w:line="240" w:lineRule="auto"/>
        <w:ind w:firstLine="1304"/>
      </w:pPr>
      <w:r>
        <w:t xml:space="preserve">Bilag 1: Kravspecifikation </w:t>
      </w:r>
    </w:p>
    <w:p w14:paraId="661800E0" w14:textId="5111153F" w:rsidR="00C73D5F" w:rsidRDefault="00C73D5F" w:rsidP="00C73D5F">
      <w:pPr>
        <w:spacing w:after="0" w:line="240" w:lineRule="auto"/>
        <w:ind w:firstLine="1304"/>
      </w:pPr>
      <w:r>
        <w:t xml:space="preserve">Bilag 2: </w:t>
      </w:r>
      <w:r w:rsidR="005E0482">
        <w:t>Kontraktudkast</w:t>
      </w:r>
    </w:p>
    <w:p w14:paraId="4232B18E" w14:textId="77777777" w:rsidR="00C73D5F" w:rsidRDefault="00C73D5F" w:rsidP="00C73D5F">
      <w:pPr>
        <w:spacing w:after="0" w:line="240" w:lineRule="auto"/>
      </w:pPr>
    </w:p>
    <w:p w14:paraId="2DD26775" w14:textId="77777777" w:rsidR="00C73D5F" w:rsidRDefault="00C73D5F" w:rsidP="00C73D5F">
      <w:pPr>
        <w:spacing w:after="0" w:line="240" w:lineRule="auto"/>
      </w:pPr>
      <w:r>
        <w:rPr>
          <w:u w:val="single"/>
        </w:rPr>
        <w:t>Bilag B:</w:t>
      </w:r>
      <w:r>
        <w:t xml:space="preserve"> </w:t>
      </w:r>
      <w:r>
        <w:tab/>
      </w:r>
      <w:r w:rsidR="009E2A00">
        <w:t>Erklæring for udbud i Grønlands Selvstyre</w:t>
      </w:r>
    </w:p>
    <w:p w14:paraId="7BD7C94B" w14:textId="77777777" w:rsidR="00C73D5F" w:rsidRDefault="00C73D5F" w:rsidP="00C73D5F">
      <w:pPr>
        <w:spacing w:after="0" w:line="240" w:lineRule="auto"/>
      </w:pPr>
    </w:p>
    <w:p w14:paraId="205241A0" w14:textId="77777777" w:rsidR="00C73D5F" w:rsidRDefault="00C73D5F" w:rsidP="00C73D5F">
      <w:pPr>
        <w:spacing w:after="0" w:line="240" w:lineRule="auto"/>
      </w:pPr>
      <w:r>
        <w:t>Tilbudsgiver bedes kontrollere, at ovennævnte materiale er modtaget i sin helhed.</w:t>
      </w:r>
    </w:p>
    <w:p w14:paraId="09B3B3C8" w14:textId="77777777" w:rsidR="00C73D5F" w:rsidRDefault="00C73D5F" w:rsidP="00C73D5F">
      <w:pPr>
        <w:spacing w:after="0" w:line="240" w:lineRule="auto"/>
      </w:pPr>
    </w:p>
    <w:p w14:paraId="4E04AFD6" w14:textId="77777777" w:rsidR="00C73D5F" w:rsidRDefault="00C73D5F" w:rsidP="00C73D5F">
      <w:pPr>
        <w:pStyle w:val="Overskrift2"/>
        <w:numPr>
          <w:ilvl w:val="1"/>
          <w:numId w:val="2"/>
        </w:numPr>
        <w:spacing w:before="0" w:line="360" w:lineRule="auto"/>
        <w:rPr>
          <w:sz w:val="22"/>
          <w:szCs w:val="22"/>
        </w:rPr>
      </w:pPr>
      <w:bookmarkStart w:id="8" w:name="_Toc234936019"/>
      <w:r>
        <w:rPr>
          <w:sz w:val="22"/>
          <w:szCs w:val="22"/>
        </w:rPr>
        <w:t>Tavshedspligt</w:t>
      </w:r>
      <w:bookmarkEnd w:id="8"/>
    </w:p>
    <w:p w14:paraId="24DA76B7" w14:textId="77777777" w:rsidR="00C73D5F" w:rsidRDefault="00C73D5F" w:rsidP="00C73D5F">
      <w:pPr>
        <w:spacing w:after="0" w:line="240" w:lineRule="auto"/>
      </w:pPr>
      <w:r>
        <w:t>Tilbudsgiver må ikke videregive oplysninger om de af Ordregivers forhold, som ikke er offentlig viden, og som Tilbudsgiver måtte blive bekendt med i forbindelse med udbudsprocessen og en eventuel efterfølgende aftaleindgåelse.</w:t>
      </w:r>
    </w:p>
    <w:p w14:paraId="6C091961" w14:textId="77777777" w:rsidR="00C73D5F" w:rsidRDefault="00C73D5F" w:rsidP="00C73D5F">
      <w:pPr>
        <w:spacing w:after="0" w:line="240" w:lineRule="auto"/>
      </w:pPr>
    </w:p>
    <w:p w14:paraId="341F8258" w14:textId="77777777" w:rsidR="00C73D5F" w:rsidRDefault="00C73D5F" w:rsidP="00C73D5F">
      <w:pPr>
        <w:pStyle w:val="Overskrift1"/>
        <w:numPr>
          <w:ilvl w:val="0"/>
          <w:numId w:val="2"/>
        </w:numPr>
        <w:spacing w:before="0"/>
        <w:rPr>
          <w:sz w:val="24"/>
          <w:szCs w:val="24"/>
        </w:rPr>
      </w:pPr>
      <w:bookmarkStart w:id="9" w:name="_Ref87935596"/>
      <w:bookmarkStart w:id="10" w:name="_Toc234936020"/>
      <w:r>
        <w:rPr>
          <w:sz w:val="24"/>
          <w:szCs w:val="24"/>
        </w:rPr>
        <w:t>Udelukkelse</w:t>
      </w:r>
      <w:bookmarkEnd w:id="9"/>
      <w:bookmarkEnd w:id="10"/>
    </w:p>
    <w:p w14:paraId="37D83738" w14:textId="590FF145" w:rsidR="00C73D5F" w:rsidRDefault="00C73D5F" w:rsidP="00C73D5F">
      <w:pPr>
        <w:spacing w:after="0" w:line="240" w:lineRule="auto"/>
      </w:pPr>
      <w:r>
        <w:t xml:space="preserve">Tilbudsgiver vil blive udelukket fra udbudsprocessen, hvis virksomheden eller medlemmer af dens bestyrelse eller direktion inden for de seneste </w:t>
      </w:r>
      <w:r w:rsidR="00C82716">
        <w:t>4</w:t>
      </w:r>
      <w:r>
        <w:t xml:space="preserve"> år er dømt for et eller flere af følgende forhold:</w:t>
      </w:r>
    </w:p>
    <w:p w14:paraId="7CCB4398" w14:textId="77777777" w:rsidR="00C73D5F" w:rsidRDefault="00C73D5F" w:rsidP="00C73D5F">
      <w:pPr>
        <w:spacing w:after="0" w:line="240" w:lineRule="auto"/>
      </w:pPr>
    </w:p>
    <w:p w14:paraId="1CED1FC6" w14:textId="77777777" w:rsidR="00C73D5F" w:rsidRDefault="00C73D5F" w:rsidP="00C73D5F">
      <w:pPr>
        <w:pStyle w:val="Listeafsnit"/>
        <w:numPr>
          <w:ilvl w:val="0"/>
          <w:numId w:val="3"/>
        </w:numPr>
        <w:spacing w:after="0"/>
      </w:pPr>
      <w:r>
        <w:t>bestikkelse, svig eller kartelvirksomhed,</w:t>
      </w:r>
    </w:p>
    <w:p w14:paraId="4FE8A4A7" w14:textId="77777777" w:rsidR="00C73D5F" w:rsidRDefault="00C73D5F" w:rsidP="00C73D5F">
      <w:pPr>
        <w:pStyle w:val="Listeafsnit"/>
        <w:numPr>
          <w:ilvl w:val="0"/>
          <w:numId w:val="3"/>
        </w:numPr>
        <w:spacing w:after="0"/>
      </w:pPr>
      <w:r>
        <w:t>deltagelse i en kriminel organisation,</w:t>
      </w:r>
    </w:p>
    <w:p w14:paraId="2B017D93" w14:textId="77777777" w:rsidR="00C73D5F" w:rsidRDefault="00C73D5F" w:rsidP="00C73D5F">
      <w:pPr>
        <w:pStyle w:val="Listeafsnit"/>
        <w:numPr>
          <w:ilvl w:val="0"/>
          <w:numId w:val="3"/>
        </w:numPr>
        <w:spacing w:after="0"/>
      </w:pPr>
      <w:r>
        <w:t>terrorhandlinger eller strafbare handlinger med forbindelse til terroraktivitet,</w:t>
      </w:r>
    </w:p>
    <w:p w14:paraId="733B413F" w14:textId="77777777" w:rsidR="00C73D5F" w:rsidRDefault="00C73D5F" w:rsidP="00C73D5F">
      <w:pPr>
        <w:pStyle w:val="Listeafsnit"/>
        <w:numPr>
          <w:ilvl w:val="0"/>
          <w:numId w:val="3"/>
        </w:numPr>
        <w:spacing w:after="0"/>
      </w:pPr>
      <w:r>
        <w:t>hvidvaskning af penge eller finansiering af terrorisme, eller</w:t>
      </w:r>
    </w:p>
    <w:p w14:paraId="43430DB7" w14:textId="77777777" w:rsidR="00C73D5F" w:rsidRDefault="00C73D5F" w:rsidP="00C73D5F">
      <w:pPr>
        <w:pStyle w:val="Listeafsnit"/>
        <w:numPr>
          <w:ilvl w:val="0"/>
          <w:numId w:val="3"/>
        </w:numPr>
        <w:spacing w:after="0"/>
      </w:pPr>
      <w:r>
        <w:t>brug af børnearbejde eller menneskehandel.</w:t>
      </w:r>
    </w:p>
    <w:p w14:paraId="7E71FAD2" w14:textId="77777777" w:rsidR="00C73D5F" w:rsidRDefault="00C73D5F" w:rsidP="00C73D5F">
      <w:pPr>
        <w:spacing w:after="0" w:line="240" w:lineRule="auto"/>
      </w:pPr>
    </w:p>
    <w:p w14:paraId="75B04638" w14:textId="77777777" w:rsidR="00C73D5F" w:rsidRDefault="00C73D5F" w:rsidP="00C73D5F">
      <w:pPr>
        <w:spacing w:after="0" w:line="240" w:lineRule="auto"/>
      </w:pPr>
      <w:r>
        <w:t xml:space="preserve">Tilbudsgiver vil </w:t>
      </w:r>
      <w:proofErr w:type="gramStart"/>
      <w:r>
        <w:t>endvidere</w:t>
      </w:r>
      <w:proofErr w:type="gramEnd"/>
      <w:r>
        <w:t xml:space="preserve"> blive udelukket, hvis virksomheden:</w:t>
      </w:r>
    </w:p>
    <w:p w14:paraId="0682BCF8" w14:textId="77777777" w:rsidR="00C73D5F" w:rsidRDefault="00C73D5F" w:rsidP="00C73D5F">
      <w:pPr>
        <w:spacing w:after="0" w:line="240" w:lineRule="auto"/>
      </w:pPr>
    </w:p>
    <w:p w14:paraId="60983BDA"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har ubetalt forfalden gæld vedrørende skatter og afgifter i Grønland eller det land, hvor virksomheden er etableret, der overstiger DKK 100.000, medmindre virksomheden har stillet sikkerhed for den del af gælden, der overstiger DKK 100.000, eller har indgået og overholdt en aftale om afvikling af gælden,</w:t>
      </w:r>
    </w:p>
    <w:p w14:paraId="4B3CF828"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lastRenderedPageBreak/>
        <w:t>er under konkurs, rekonstruktions- eller likvidationsbehandling eller befinder sig i en tilsvarende situation,</w:t>
      </w:r>
    </w:p>
    <w:p w14:paraId="7D08E7D3" w14:textId="77777777" w:rsidR="00C73D5F" w:rsidRDefault="00C73D5F" w:rsidP="00C73D5F">
      <w:pPr>
        <w:pStyle w:val="Listeafsnit"/>
        <w:numPr>
          <w:ilvl w:val="0"/>
          <w:numId w:val="4"/>
        </w:numPr>
        <w:spacing w:after="0"/>
        <w:rPr>
          <w:rFonts w:ascii="Calibri" w:eastAsia="Calibri" w:hAnsi="Calibri" w:cs="Calibri"/>
        </w:rPr>
      </w:pPr>
      <w:r>
        <w:rPr>
          <w:rFonts w:ascii="Calibri" w:eastAsia="Calibri" w:hAnsi="Calibri" w:cs="Calibri"/>
        </w:rPr>
        <w:t>inden for de seneste 3 år har begået alvorlige forsømmelser under udøvelsen af sit erhverv, herunder misligholdt en kontrakt med Grønlands Selvstyre i et omfang, der har medført ophævelse af den pågældende kontrakt, eller</w:t>
      </w:r>
    </w:p>
    <w:p w14:paraId="59B28CED" w14:textId="77777777" w:rsidR="00C73D5F" w:rsidRDefault="00C73D5F" w:rsidP="00C73D5F">
      <w:pPr>
        <w:pStyle w:val="Listeafsnit"/>
        <w:numPr>
          <w:ilvl w:val="0"/>
          <w:numId w:val="4"/>
        </w:numPr>
        <w:spacing w:after="0"/>
      </w:pPr>
      <w:r>
        <w:t>inden for de seneste 3 år bevidst har afgivet urigtige oplysninger i forbindelse med en udbudsproces gennemført af Grønlands Selvstyre.</w:t>
      </w:r>
    </w:p>
    <w:p w14:paraId="31D542EE" w14:textId="77777777" w:rsidR="00C73D5F" w:rsidRDefault="00C73D5F" w:rsidP="00C73D5F">
      <w:pPr>
        <w:spacing w:after="0" w:line="240" w:lineRule="auto"/>
      </w:pPr>
    </w:p>
    <w:p w14:paraId="60A8808B" w14:textId="454624B7" w:rsidR="00540DBF" w:rsidRDefault="00540DBF" w:rsidP="00C73D5F">
      <w:pPr>
        <w:spacing w:after="0" w:line="240" w:lineRule="auto"/>
      </w:pPr>
      <w:r>
        <w:t xml:space="preserve">I medfør af </w:t>
      </w:r>
      <w:proofErr w:type="spellStart"/>
      <w:r w:rsidRPr="00540DBF">
        <w:t>Inatsisartutlov</w:t>
      </w:r>
      <w:proofErr w:type="spellEnd"/>
      <w:r w:rsidRPr="00540DBF">
        <w:t xml:space="preserve"> </w:t>
      </w:r>
      <w:r>
        <w:t xml:space="preserve">nr. 4 af 25 maj 2022 </w:t>
      </w:r>
      <w:r w:rsidRPr="00540DBF">
        <w:t>om bemyndigelse til at indføre sanktioner mod Rusland m.fl.</w:t>
      </w:r>
      <w:r>
        <w:t xml:space="preserve"> samt </w:t>
      </w:r>
      <w:r w:rsidRPr="00540DBF">
        <w:t xml:space="preserve">Selvstyrets bekendtgørelse </w:t>
      </w:r>
      <w:r>
        <w:t xml:space="preserve">nr. 34 af 2. november 2022 </w:t>
      </w:r>
      <w:r w:rsidRPr="00540DBF">
        <w:t>om at Grønlands Selvstyre tilslutter sig de restriktive foranstaltninger mod Rusland m.fl., som vedtaget af den Europæiske Union</w:t>
      </w:r>
      <w:r w:rsidR="00F46E0D">
        <w:t>, vil Tilbudsgiver desuden blive udelukket, hvis Tilbudsgiver</w:t>
      </w:r>
    </w:p>
    <w:p w14:paraId="713C2354" w14:textId="77777777" w:rsidR="00F46E0D" w:rsidRDefault="00F46E0D" w:rsidP="00C73D5F">
      <w:pPr>
        <w:spacing w:after="0" w:line="240" w:lineRule="auto"/>
      </w:pPr>
    </w:p>
    <w:p w14:paraId="0AE6E0AE" w14:textId="2D80F223" w:rsidR="00F46E0D" w:rsidRPr="00B05D2D" w:rsidRDefault="00A367D4" w:rsidP="00F46E0D">
      <w:pPr>
        <w:pStyle w:val="Listeafsnit"/>
        <w:numPr>
          <w:ilvl w:val="0"/>
          <w:numId w:val="11"/>
        </w:numPr>
        <w:spacing w:after="0"/>
        <w:rPr>
          <w:rFonts w:eastAsia="Calibri" w:cstheme="minorHAnsi"/>
        </w:rPr>
      </w:pPr>
      <w:bookmarkStart w:id="11" w:name="_Hlk163038911"/>
      <w:r>
        <w:rPr>
          <w:rFonts w:cstheme="minorHAnsi"/>
        </w:rPr>
        <w:t xml:space="preserve">er </w:t>
      </w:r>
      <w:r w:rsidR="00F46E0D" w:rsidRPr="00B05D2D">
        <w:rPr>
          <w:rFonts w:cstheme="minorHAnsi"/>
        </w:rPr>
        <w:t xml:space="preserve">russisk statsborger eller </w:t>
      </w:r>
      <w:r>
        <w:rPr>
          <w:rFonts w:cstheme="minorHAnsi"/>
        </w:rPr>
        <w:t xml:space="preserve">en </w:t>
      </w:r>
      <w:r w:rsidR="00F46E0D" w:rsidRPr="00B05D2D">
        <w:rPr>
          <w:rFonts w:cstheme="minorHAnsi"/>
        </w:rPr>
        <w:t>fysisk eller juridisk person, enhed eller organ, der er etableret i Rusland</w:t>
      </w:r>
      <w:bookmarkEnd w:id="11"/>
      <w:r w:rsidR="00F46E0D" w:rsidRPr="00B05D2D">
        <w:rPr>
          <w:rFonts w:eastAsia="Calibri" w:cstheme="minorHAnsi"/>
        </w:rPr>
        <w:t>,</w:t>
      </w:r>
    </w:p>
    <w:p w14:paraId="564620D7" w14:textId="7A5152E9" w:rsidR="00F46E0D" w:rsidRPr="00B05D2D" w:rsidRDefault="00A367D4" w:rsidP="00F46E0D">
      <w:pPr>
        <w:pStyle w:val="Listeafsnit"/>
        <w:numPr>
          <w:ilvl w:val="0"/>
          <w:numId w:val="11"/>
        </w:numPr>
        <w:spacing w:after="0"/>
        <w:rPr>
          <w:rFonts w:eastAsia="Calibri" w:cstheme="minorHAnsi"/>
        </w:rPr>
      </w:pPr>
      <w:bookmarkStart w:id="12" w:name="_Hlk163038951"/>
      <w:r>
        <w:rPr>
          <w:rFonts w:cstheme="minorHAnsi"/>
        </w:rPr>
        <w:t xml:space="preserve">er en </w:t>
      </w:r>
      <w:r w:rsidR="00F46E0D" w:rsidRPr="00B05D2D">
        <w:rPr>
          <w:rFonts w:cstheme="minorHAnsi"/>
        </w:rPr>
        <w:t>juridisk person, enhed eller organ, hvoraf en enhed som omhandlet i nr. 1) direkte eller indirekte ejer over 50 %</w:t>
      </w:r>
      <w:bookmarkEnd w:id="12"/>
      <w:r w:rsidR="00F46E0D" w:rsidRPr="00B05D2D">
        <w:rPr>
          <w:rFonts w:eastAsia="Calibri" w:cstheme="minorHAnsi"/>
        </w:rPr>
        <w:t>,</w:t>
      </w:r>
    </w:p>
    <w:p w14:paraId="0ECA487A" w14:textId="7BE42BCD" w:rsidR="00F46E0D" w:rsidRPr="00B05D2D" w:rsidRDefault="00A367D4" w:rsidP="00F46E0D">
      <w:pPr>
        <w:pStyle w:val="Listeafsnit"/>
        <w:numPr>
          <w:ilvl w:val="0"/>
          <w:numId w:val="11"/>
        </w:numPr>
        <w:spacing w:after="0"/>
        <w:rPr>
          <w:rFonts w:eastAsia="Calibri" w:cstheme="minorHAnsi"/>
        </w:rPr>
      </w:pPr>
      <w:bookmarkStart w:id="13" w:name="_Hlk163039010"/>
      <w:r>
        <w:rPr>
          <w:rFonts w:cstheme="minorHAnsi"/>
        </w:rPr>
        <w:t xml:space="preserve">er en </w:t>
      </w:r>
      <w:r w:rsidR="00F46E0D" w:rsidRPr="00B05D2D">
        <w:rPr>
          <w:rFonts w:cstheme="minorHAnsi"/>
        </w:rPr>
        <w:t>fysisk eller juridisk person, enhed eller organ, der handler på vegne af eller efter anvisning fra en enhed som omhandlet i nr. 1) eller 2)</w:t>
      </w:r>
      <w:bookmarkEnd w:id="13"/>
      <w:r w:rsidR="00B05D2D" w:rsidRPr="00B05D2D">
        <w:rPr>
          <w:rFonts w:cstheme="minorHAnsi"/>
        </w:rPr>
        <w:t>, eller</w:t>
      </w:r>
    </w:p>
    <w:p w14:paraId="0A525756" w14:textId="73AA2D1C" w:rsidR="00F46E0D" w:rsidRPr="00B05D2D" w:rsidRDefault="00F46E0D" w:rsidP="00F46E0D">
      <w:pPr>
        <w:pStyle w:val="Listeafsnit"/>
        <w:numPr>
          <w:ilvl w:val="0"/>
          <w:numId w:val="11"/>
        </w:numPr>
        <w:spacing w:after="0"/>
        <w:rPr>
          <w:rFonts w:eastAsia="Calibri" w:cstheme="minorHAnsi"/>
        </w:rPr>
      </w:pPr>
      <w:bookmarkStart w:id="14" w:name="_Hlk163039038"/>
      <w:r w:rsidRPr="00B05D2D">
        <w:rPr>
          <w:rFonts w:cstheme="minorHAnsi"/>
        </w:rPr>
        <w:t xml:space="preserve">i forbindelse med </w:t>
      </w:r>
      <w:r w:rsidR="00B05D2D">
        <w:rPr>
          <w:rFonts w:cstheme="minorHAnsi"/>
        </w:rPr>
        <w:t>levering af den udbudte ydelse påtænker at</w:t>
      </w:r>
      <w:r w:rsidRPr="00B05D2D">
        <w:rPr>
          <w:rFonts w:cstheme="minorHAnsi"/>
        </w:rPr>
        <w:t xml:space="preserve"> anvende underleverandører eller støttende enheder omfattet af </w:t>
      </w:r>
      <w:r w:rsidR="00B05D2D">
        <w:rPr>
          <w:rFonts w:cstheme="minorHAnsi"/>
        </w:rPr>
        <w:t>nr. 1)</w:t>
      </w:r>
      <w:r w:rsidRPr="00B05D2D">
        <w:rPr>
          <w:rFonts w:cstheme="minorHAnsi"/>
        </w:rPr>
        <w:t xml:space="preserve"> </w:t>
      </w:r>
      <w:r w:rsidR="00B05D2D">
        <w:rPr>
          <w:rFonts w:cstheme="minorHAnsi"/>
        </w:rPr>
        <w:t>–</w:t>
      </w:r>
      <w:r w:rsidRPr="00B05D2D">
        <w:rPr>
          <w:rFonts w:cstheme="minorHAnsi"/>
        </w:rPr>
        <w:t xml:space="preserve"> </w:t>
      </w:r>
      <w:r w:rsidR="00B05D2D">
        <w:rPr>
          <w:rFonts w:cstheme="minorHAnsi"/>
        </w:rPr>
        <w:t>3)</w:t>
      </w:r>
      <w:r w:rsidRPr="00B05D2D">
        <w:rPr>
          <w:rFonts w:cstheme="minorHAnsi"/>
        </w:rPr>
        <w:t>, som tegner sig for mere end 10% af kontraktens værdi</w:t>
      </w:r>
      <w:bookmarkEnd w:id="14"/>
      <w:r w:rsidRPr="00B05D2D">
        <w:rPr>
          <w:rFonts w:cstheme="minorHAnsi"/>
        </w:rPr>
        <w:t>.</w:t>
      </w:r>
    </w:p>
    <w:p w14:paraId="458B3626" w14:textId="77777777" w:rsidR="00540DBF" w:rsidRDefault="00540DBF" w:rsidP="00C73D5F">
      <w:pPr>
        <w:spacing w:after="0" w:line="240" w:lineRule="auto"/>
      </w:pPr>
    </w:p>
    <w:p w14:paraId="5D756E57" w14:textId="3B584CE8" w:rsidR="00C73D5F" w:rsidRDefault="00C73D5F" w:rsidP="00C73D5F">
      <w:pPr>
        <w:spacing w:after="0" w:line="240" w:lineRule="auto"/>
      </w:pPr>
      <w:r>
        <w:t xml:space="preserve">Tilbudsgiver skal som en del af tilbuddet medsende en udfyldt og underskrevet </w:t>
      </w:r>
      <w:r w:rsidR="00925DF4">
        <w:t>E</w:t>
      </w:r>
      <w:r w:rsidR="009E2A00">
        <w:t xml:space="preserve">rklæring for udbud i Grønlands Selvstyre </w:t>
      </w:r>
      <w:r>
        <w:t xml:space="preserve">som dokumentation for, at Tilbudsgiver ikke er omfattet af en eller flere af ovennævnte udelukkelsesgrunde. </w:t>
      </w:r>
    </w:p>
    <w:p w14:paraId="7D16DD30" w14:textId="77777777" w:rsidR="00C73D5F" w:rsidRDefault="00C73D5F" w:rsidP="00C73D5F">
      <w:pPr>
        <w:spacing w:after="0" w:line="240" w:lineRule="auto"/>
      </w:pPr>
    </w:p>
    <w:p w14:paraId="7130759E" w14:textId="77777777" w:rsidR="00C73D5F" w:rsidRDefault="009E2A00" w:rsidP="00C73D5F">
      <w:pPr>
        <w:spacing w:after="0" w:line="240" w:lineRule="auto"/>
      </w:pPr>
      <w:r>
        <w:t>Erklæring</w:t>
      </w:r>
      <w:r w:rsidR="00C73D5F">
        <w:t xml:space="preserve"> til </w:t>
      </w:r>
      <w:r>
        <w:t xml:space="preserve">udfyldning og </w:t>
      </w:r>
      <w:r w:rsidR="00C73D5F">
        <w:t>underskrift er vedlagt som Bilag B.</w:t>
      </w:r>
    </w:p>
    <w:p w14:paraId="6B1D1FEA" w14:textId="77777777" w:rsidR="00C73D5F" w:rsidRDefault="00C73D5F" w:rsidP="00C73D5F">
      <w:pPr>
        <w:spacing w:after="0" w:line="240" w:lineRule="auto"/>
      </w:pPr>
    </w:p>
    <w:p w14:paraId="575E350A" w14:textId="77777777" w:rsidR="00C73D5F" w:rsidRDefault="00C73D5F" w:rsidP="00C73D5F">
      <w:pPr>
        <w:pStyle w:val="Overskrift1"/>
        <w:numPr>
          <w:ilvl w:val="0"/>
          <w:numId w:val="2"/>
        </w:numPr>
        <w:spacing w:before="0"/>
        <w:rPr>
          <w:sz w:val="24"/>
          <w:szCs w:val="24"/>
        </w:rPr>
      </w:pPr>
      <w:bookmarkStart w:id="15" w:name="_Toc234936021"/>
      <w:r>
        <w:rPr>
          <w:sz w:val="24"/>
          <w:szCs w:val="24"/>
        </w:rPr>
        <w:t>Egnethed</w:t>
      </w:r>
      <w:bookmarkEnd w:id="15"/>
    </w:p>
    <w:p w14:paraId="5425A32A" w14:textId="4B694744" w:rsidR="00C73D5F" w:rsidRDefault="00C73D5F" w:rsidP="00C73D5F">
      <w:pPr>
        <w:spacing w:after="0" w:line="240" w:lineRule="auto"/>
      </w:pPr>
      <w:r>
        <w:t xml:space="preserve">Tilbudsgiver skal </w:t>
      </w:r>
      <w:proofErr w:type="gramStart"/>
      <w:r w:rsidR="00F4654B">
        <w:t>endvidere</w:t>
      </w:r>
      <w:proofErr w:type="gramEnd"/>
      <w:r w:rsidR="00F4654B">
        <w:t xml:space="preserve"> </w:t>
      </w:r>
      <w:r>
        <w:t>med tilbu</w:t>
      </w:r>
      <w:r w:rsidRPr="002227C7">
        <w:t xml:space="preserve">ddet medsende </w:t>
      </w:r>
      <w:r w:rsidR="00925DF4">
        <w:t xml:space="preserve">den i punkt </w:t>
      </w:r>
      <w:r w:rsidR="00BC1F34">
        <w:fldChar w:fldCharType="begin"/>
      </w:r>
      <w:r w:rsidR="00BC1F34">
        <w:instrText xml:space="preserve"> REF _Ref87935596 \r \h </w:instrText>
      </w:r>
      <w:r w:rsidR="00BC1F34">
        <w:fldChar w:fldCharType="separate"/>
      </w:r>
      <w:r w:rsidR="00BC1F34">
        <w:t>2</w:t>
      </w:r>
      <w:r w:rsidR="00BC1F34">
        <w:fldChar w:fldCharType="end"/>
      </w:r>
      <w:r w:rsidR="00925DF4">
        <w:t xml:space="preserve"> nævnte E</w:t>
      </w:r>
      <w:r w:rsidR="00925DF4" w:rsidRPr="00E26542">
        <w:t>rklæring for udbud i Grønlands Selvstyre</w:t>
      </w:r>
      <w:r w:rsidR="00925DF4" w:rsidRPr="00F5077F">
        <w:t xml:space="preserve"> som dokumentation for, at </w:t>
      </w:r>
      <w:r w:rsidR="00925DF4" w:rsidRPr="00B74D06">
        <w:t>T</w:t>
      </w:r>
      <w:r w:rsidR="00925DF4" w:rsidRPr="009D68A1">
        <w:t xml:space="preserve">ilbudsgiver opfylder </w:t>
      </w:r>
      <w:r>
        <w:t xml:space="preserve">nedenstående </w:t>
      </w:r>
      <w:r w:rsidR="00925DF4">
        <w:t>mindste</w:t>
      </w:r>
      <w:r>
        <w:t>krav til egnethed.</w:t>
      </w:r>
    </w:p>
    <w:p w14:paraId="3CF3A2BF" w14:textId="77777777" w:rsidR="00BC1F34" w:rsidRDefault="00BC1F34" w:rsidP="00C73D5F">
      <w:pPr>
        <w:spacing w:after="0" w:line="240" w:lineRule="auto"/>
      </w:pPr>
    </w:p>
    <w:p w14:paraId="42F156A1" w14:textId="6A52BF9A" w:rsidR="00C73D5F" w:rsidRDefault="00BC1F34" w:rsidP="00C73D5F">
      <w:pPr>
        <w:spacing w:after="0" w:line="240" w:lineRule="auto"/>
      </w:pPr>
      <w:r>
        <w:t xml:space="preserve">Tilbudsgiver kan opfylde de i pkt. </w:t>
      </w:r>
      <w:r>
        <w:fldChar w:fldCharType="begin"/>
      </w:r>
      <w:r>
        <w:instrText xml:space="preserve"> REF _Ref87935531 \r \h </w:instrText>
      </w:r>
      <w:r>
        <w:fldChar w:fldCharType="separate"/>
      </w:r>
      <w:r>
        <w:t>3.2</w:t>
      </w:r>
      <w:r>
        <w:fldChar w:fldCharType="end"/>
      </w:r>
      <w:r>
        <w:t xml:space="preserve"> og </w:t>
      </w:r>
      <w:r>
        <w:fldChar w:fldCharType="begin"/>
      </w:r>
      <w:r>
        <w:instrText xml:space="preserve"> REF _Ref411499744 \r \h </w:instrText>
      </w:r>
      <w:r>
        <w:fldChar w:fldCharType="separate"/>
      </w:r>
      <w:r>
        <w:t>3.3</w:t>
      </w:r>
      <w:r>
        <w:fldChar w:fldCharType="end"/>
      </w:r>
      <w:r>
        <w:t xml:space="preserve"> fastsatte krav til økonomisk og til teknisk og faglig formåen via andre virksomheder, men skal i så fald medsende en underskrevet erklæring fra pågældende virksomhed(er) som bekræfter, at vedkommende stiller sine ressourcer til rådighed for Tilbudsgiver i tilfælde af, at Tilbudsgiver får tildelt kontrakten.</w:t>
      </w:r>
    </w:p>
    <w:p w14:paraId="69B75E8A" w14:textId="77777777" w:rsidR="00BC1F34" w:rsidRDefault="00BC1F34" w:rsidP="00C73D5F">
      <w:pPr>
        <w:spacing w:after="0" w:line="240" w:lineRule="auto"/>
      </w:pPr>
    </w:p>
    <w:p w14:paraId="038D6DEF" w14:textId="7B829838" w:rsidR="00BC1F34" w:rsidRDefault="00BC1F34" w:rsidP="00C73D5F">
      <w:pPr>
        <w:spacing w:after="0" w:line="240" w:lineRule="auto"/>
      </w:pPr>
      <w:r>
        <w:t>Baserer Tilbudsgiver sig på andre virksomheders formåen, skal der medsendes udfyldt og underskrevet Erklæring for udbud i Grønlands Selvstyre for disse virksomheder også.</w:t>
      </w:r>
    </w:p>
    <w:p w14:paraId="2FF0E7EE" w14:textId="77777777" w:rsidR="001D0FB9" w:rsidRDefault="001D0FB9" w:rsidP="00C73D5F">
      <w:pPr>
        <w:spacing w:after="0" w:line="240" w:lineRule="auto"/>
      </w:pPr>
    </w:p>
    <w:p w14:paraId="3F952632" w14:textId="77777777" w:rsidR="00C73D5F" w:rsidRDefault="00C73D5F" w:rsidP="00BC1F34">
      <w:pPr>
        <w:pStyle w:val="Overskrift2"/>
        <w:numPr>
          <w:ilvl w:val="1"/>
          <w:numId w:val="2"/>
        </w:numPr>
        <w:spacing w:before="0" w:line="360" w:lineRule="auto"/>
        <w:rPr>
          <w:sz w:val="22"/>
          <w:szCs w:val="22"/>
        </w:rPr>
      </w:pPr>
      <w:bookmarkStart w:id="16" w:name="_Toc234936022"/>
      <w:r>
        <w:rPr>
          <w:sz w:val="22"/>
          <w:szCs w:val="22"/>
        </w:rPr>
        <w:t>Egnethed til at udføre det pågældende erhverv</w:t>
      </w:r>
      <w:bookmarkEnd w:id="16"/>
    </w:p>
    <w:tbl>
      <w:tblPr>
        <w:tblStyle w:val="Tabel-Gitter"/>
        <w:tblW w:w="0" w:type="auto"/>
        <w:tblInd w:w="250" w:type="dxa"/>
        <w:tblLook w:val="04A0" w:firstRow="1" w:lastRow="0" w:firstColumn="1" w:lastColumn="0" w:noHBand="0" w:noVBand="1"/>
      </w:tblPr>
      <w:tblGrid>
        <w:gridCol w:w="425"/>
        <w:gridCol w:w="8647"/>
      </w:tblGrid>
      <w:tr w:rsidR="00925DF4" w14:paraId="58AFB149"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57E71F7C" w14:textId="77777777" w:rsidR="00925DF4" w:rsidRDefault="00925DF4" w:rsidP="00BC1F34">
            <w:pPr>
              <w:keepNext/>
              <w:rPr>
                <w:b/>
              </w:rPr>
            </w:pPr>
            <w:r>
              <w:rPr>
                <w:b/>
              </w:rPr>
              <w:t>Mindstekrav:</w:t>
            </w:r>
          </w:p>
        </w:tc>
      </w:tr>
      <w:tr w:rsidR="00925DF4" w14:paraId="7C4B8B69" w14:textId="77777777" w:rsidTr="00925DF4">
        <w:tc>
          <w:tcPr>
            <w:tcW w:w="425" w:type="dxa"/>
            <w:tcBorders>
              <w:top w:val="single" w:sz="4" w:space="0" w:color="auto"/>
              <w:left w:val="single" w:sz="4" w:space="0" w:color="auto"/>
              <w:bottom w:val="single" w:sz="4" w:space="0" w:color="auto"/>
              <w:right w:val="single" w:sz="4" w:space="0" w:color="auto"/>
            </w:tcBorders>
          </w:tcPr>
          <w:p w14:paraId="6731242B"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63457FFA" w14:textId="77777777" w:rsidR="00925DF4" w:rsidRPr="00BD0D74" w:rsidRDefault="00925DF4">
            <w:r w:rsidRPr="00BD0D74">
              <w:rPr>
                <w:rFonts w:ascii="Calibri" w:eastAsia="Calibri" w:hAnsi="Calibri" w:cs="Calibri"/>
              </w:rPr>
              <w:t>Optagelse i relevante handels- eller erhvervsregistre.</w:t>
            </w:r>
          </w:p>
        </w:tc>
      </w:tr>
      <w:tr w:rsidR="00925DF4" w14:paraId="0BCFB621" w14:textId="77777777" w:rsidTr="00925DF4">
        <w:tc>
          <w:tcPr>
            <w:tcW w:w="425" w:type="dxa"/>
            <w:tcBorders>
              <w:top w:val="single" w:sz="4" w:space="0" w:color="auto"/>
              <w:left w:val="single" w:sz="4" w:space="0" w:color="auto"/>
              <w:bottom w:val="single" w:sz="4" w:space="0" w:color="auto"/>
              <w:right w:val="single" w:sz="4" w:space="0" w:color="auto"/>
            </w:tcBorders>
          </w:tcPr>
          <w:p w14:paraId="79302311"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46BE40FB" w14:textId="77777777" w:rsidR="00925DF4" w:rsidRPr="00BD0D74" w:rsidRDefault="00925DF4">
            <w:r w:rsidRPr="00BD0D74">
              <w:rPr>
                <w:rFonts w:ascii="Calibri" w:eastAsia="Calibri" w:hAnsi="Calibri" w:cs="Calibri"/>
              </w:rPr>
              <w:t>I besiddelse af relevante autorisationer.</w:t>
            </w:r>
          </w:p>
        </w:tc>
      </w:tr>
      <w:tr w:rsidR="00925DF4" w14:paraId="7BC20C2A" w14:textId="77777777" w:rsidTr="00925DF4">
        <w:tc>
          <w:tcPr>
            <w:tcW w:w="425" w:type="dxa"/>
            <w:tcBorders>
              <w:top w:val="single" w:sz="4" w:space="0" w:color="auto"/>
              <w:left w:val="single" w:sz="4" w:space="0" w:color="auto"/>
              <w:bottom w:val="single" w:sz="4" w:space="0" w:color="auto"/>
              <w:right w:val="single" w:sz="4" w:space="0" w:color="auto"/>
            </w:tcBorders>
          </w:tcPr>
          <w:p w14:paraId="3A8AB467"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7637B7E5" w14:textId="77777777" w:rsidR="00925DF4" w:rsidRPr="00BD0D74" w:rsidRDefault="00925DF4">
            <w:pPr>
              <w:rPr>
                <w:rFonts w:ascii="Calibri" w:eastAsia="Calibri" w:hAnsi="Calibri" w:cs="Calibri"/>
              </w:rPr>
            </w:pPr>
            <w:r w:rsidRPr="00BD0D74">
              <w:rPr>
                <w:rFonts w:ascii="Calibri" w:eastAsia="Calibri" w:hAnsi="Calibri" w:cs="Calibri"/>
              </w:rPr>
              <w:t>Relevant forsikringsdækning eks.:</w:t>
            </w:r>
          </w:p>
          <w:p w14:paraId="5296BC49" w14:textId="1617AEF2" w:rsidR="00925DF4" w:rsidRDefault="007F31C9">
            <w:pPr>
              <w:rPr>
                <w:highlight w:val="yellow"/>
              </w:rPr>
            </w:pPr>
            <w:r w:rsidRPr="00BD0D74">
              <w:rPr>
                <w:rFonts w:eastAsia="Calibri" w:cs="Calibri"/>
              </w:rPr>
              <w:t>Tilbudsgiver</w:t>
            </w:r>
            <w:r w:rsidR="00925DF4" w:rsidRPr="00BD0D74">
              <w:rPr>
                <w:rFonts w:eastAsia="Calibri" w:cs="Calibri"/>
              </w:rPr>
              <w:t xml:space="preserve"> skal have tegnet en gyldig erhvervsansvarsforsikring, der dækker den udbudte ydelse.</w:t>
            </w:r>
          </w:p>
        </w:tc>
      </w:tr>
    </w:tbl>
    <w:p w14:paraId="5E59AAAE" w14:textId="77777777" w:rsidR="00C73D5F" w:rsidRDefault="00C73D5F" w:rsidP="00C73D5F">
      <w:pPr>
        <w:spacing w:after="0" w:line="240" w:lineRule="auto"/>
      </w:pPr>
    </w:p>
    <w:p w14:paraId="30F5C621" w14:textId="77777777" w:rsidR="00C73D5F" w:rsidRDefault="00C73D5F" w:rsidP="00C73D5F">
      <w:pPr>
        <w:pStyle w:val="Overskrift2"/>
        <w:numPr>
          <w:ilvl w:val="1"/>
          <w:numId w:val="2"/>
        </w:numPr>
        <w:spacing w:before="0" w:line="360" w:lineRule="auto"/>
        <w:rPr>
          <w:sz w:val="22"/>
          <w:szCs w:val="22"/>
        </w:rPr>
      </w:pPr>
      <w:bookmarkStart w:id="17" w:name="_Ref87935531"/>
      <w:bookmarkStart w:id="18" w:name="_Toc234936023"/>
      <w:r>
        <w:rPr>
          <w:sz w:val="22"/>
          <w:szCs w:val="22"/>
        </w:rPr>
        <w:t>Økonomisk formåen</w:t>
      </w:r>
      <w:bookmarkEnd w:id="17"/>
      <w:bookmarkEnd w:id="18"/>
    </w:p>
    <w:tbl>
      <w:tblPr>
        <w:tblStyle w:val="Tabel-Gitter"/>
        <w:tblW w:w="0" w:type="auto"/>
        <w:tblInd w:w="250" w:type="dxa"/>
        <w:tblLook w:val="04A0" w:firstRow="1" w:lastRow="0" w:firstColumn="1" w:lastColumn="0" w:noHBand="0" w:noVBand="1"/>
      </w:tblPr>
      <w:tblGrid>
        <w:gridCol w:w="425"/>
        <w:gridCol w:w="8647"/>
      </w:tblGrid>
      <w:tr w:rsidR="00925DF4" w14:paraId="3161FD68"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5FBEAF8F" w14:textId="77777777" w:rsidR="00925DF4" w:rsidRDefault="00925DF4">
            <w:pPr>
              <w:rPr>
                <w:b/>
              </w:rPr>
            </w:pPr>
            <w:r>
              <w:rPr>
                <w:b/>
              </w:rPr>
              <w:t>Mindstekrav:</w:t>
            </w:r>
          </w:p>
        </w:tc>
      </w:tr>
      <w:tr w:rsidR="00BD0D74" w14:paraId="428A5BB8" w14:textId="77777777" w:rsidTr="00925DF4">
        <w:tc>
          <w:tcPr>
            <w:tcW w:w="425" w:type="dxa"/>
            <w:tcBorders>
              <w:top w:val="single" w:sz="4" w:space="0" w:color="auto"/>
              <w:left w:val="single" w:sz="4" w:space="0" w:color="auto"/>
              <w:bottom w:val="single" w:sz="4" w:space="0" w:color="auto"/>
              <w:right w:val="single" w:sz="4" w:space="0" w:color="auto"/>
            </w:tcBorders>
          </w:tcPr>
          <w:p w14:paraId="74C3E016" w14:textId="77777777" w:rsidR="00BD0D74" w:rsidRDefault="00BD0D74" w:rsidP="00BD0D74">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197898CB" w14:textId="1E03D4FD" w:rsidR="00BD0D74" w:rsidRPr="00B46ED5" w:rsidRDefault="00BD0D74" w:rsidP="00BD0D74">
            <w:r w:rsidRPr="00B46ED5">
              <w:rPr>
                <w:rFonts w:ascii="Calibri" w:eastAsia="Calibri" w:hAnsi="Calibri" w:cs="Calibri"/>
              </w:rPr>
              <w:t xml:space="preserve">Gennemsnitlig årlig soliditetsgrad de seneste 3 år på mindst </w:t>
            </w:r>
            <w:r w:rsidR="00B46ED5" w:rsidRPr="00B46ED5">
              <w:rPr>
                <w:rFonts w:ascii="Calibri" w:eastAsia="Calibri" w:hAnsi="Calibri" w:cs="Calibri"/>
              </w:rPr>
              <w:t>10</w:t>
            </w:r>
            <w:r w:rsidRPr="00B46ED5">
              <w:rPr>
                <w:rFonts w:ascii="Calibri" w:eastAsia="Calibri" w:hAnsi="Calibri" w:cs="Calibri"/>
              </w:rPr>
              <w:t xml:space="preserve"> % eller</w:t>
            </w:r>
          </w:p>
        </w:tc>
      </w:tr>
      <w:tr w:rsidR="00BD0D74" w14:paraId="0CE343E2" w14:textId="77777777" w:rsidTr="00925DF4">
        <w:tc>
          <w:tcPr>
            <w:tcW w:w="425" w:type="dxa"/>
            <w:tcBorders>
              <w:top w:val="single" w:sz="4" w:space="0" w:color="auto"/>
              <w:left w:val="single" w:sz="4" w:space="0" w:color="auto"/>
              <w:bottom w:val="single" w:sz="4" w:space="0" w:color="auto"/>
              <w:right w:val="single" w:sz="4" w:space="0" w:color="auto"/>
            </w:tcBorders>
          </w:tcPr>
          <w:p w14:paraId="50ED6F9E" w14:textId="77777777" w:rsidR="00BD0D74" w:rsidRDefault="00BD0D74" w:rsidP="00BD0D74">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3FDFEF11" w14:textId="0C65D137" w:rsidR="00BD0D74" w:rsidRPr="00B46ED5" w:rsidRDefault="00BD0D74" w:rsidP="00BD0D74">
            <w:r w:rsidRPr="00B46ED5">
              <w:rPr>
                <w:rFonts w:ascii="Calibri" w:eastAsia="Calibri" w:hAnsi="Calibri" w:cs="Calibri"/>
              </w:rPr>
              <w:t xml:space="preserve">Gennemsnitlig årlig overskudsgrad de seneste 3 år på mindst </w:t>
            </w:r>
            <w:r w:rsidR="00B46ED5" w:rsidRPr="00B46ED5">
              <w:rPr>
                <w:rFonts w:ascii="Calibri" w:eastAsia="Calibri" w:hAnsi="Calibri" w:cs="Calibri"/>
              </w:rPr>
              <w:t>2</w:t>
            </w:r>
            <w:r w:rsidRPr="00B46ED5">
              <w:rPr>
                <w:rFonts w:ascii="Calibri" w:eastAsia="Calibri" w:hAnsi="Calibri" w:cs="Calibri"/>
              </w:rPr>
              <w:t xml:space="preserve"> %.</w:t>
            </w:r>
          </w:p>
        </w:tc>
      </w:tr>
    </w:tbl>
    <w:p w14:paraId="05AFED60" w14:textId="77777777" w:rsidR="00C73D5F" w:rsidRDefault="00C73D5F" w:rsidP="00C73D5F">
      <w:pPr>
        <w:spacing w:after="0" w:line="240" w:lineRule="auto"/>
      </w:pPr>
    </w:p>
    <w:p w14:paraId="49323F29" w14:textId="77777777" w:rsidR="00C73D5F" w:rsidRDefault="00C73D5F" w:rsidP="00C73D5F">
      <w:pPr>
        <w:spacing w:after="0" w:line="240" w:lineRule="auto"/>
      </w:pPr>
      <w:r>
        <w:t xml:space="preserve">Er Tilbudsgiver en nystartet virksomhed, </w:t>
      </w:r>
      <w:r w:rsidR="00795939">
        <w:t>udfyldes erklæringen</w:t>
      </w:r>
      <w:r>
        <w:t xml:space="preserve"> for perioden siden etableringen.</w:t>
      </w:r>
    </w:p>
    <w:p w14:paraId="27ADE615" w14:textId="77777777" w:rsidR="00C73D5F" w:rsidRDefault="00C73D5F" w:rsidP="00C73D5F">
      <w:pPr>
        <w:spacing w:after="0" w:line="240" w:lineRule="auto"/>
      </w:pPr>
    </w:p>
    <w:p w14:paraId="55607378" w14:textId="77777777" w:rsidR="00C73D5F" w:rsidRDefault="00C73D5F" w:rsidP="00C73D5F">
      <w:pPr>
        <w:pStyle w:val="Overskrift2"/>
        <w:numPr>
          <w:ilvl w:val="1"/>
          <w:numId w:val="2"/>
        </w:numPr>
        <w:spacing w:before="0" w:line="360" w:lineRule="auto"/>
        <w:rPr>
          <w:sz w:val="22"/>
          <w:szCs w:val="22"/>
        </w:rPr>
      </w:pPr>
      <w:bookmarkStart w:id="19" w:name="_Ref411499744"/>
      <w:bookmarkStart w:id="20" w:name="_Toc234936024"/>
      <w:r>
        <w:rPr>
          <w:sz w:val="22"/>
          <w:szCs w:val="22"/>
        </w:rPr>
        <w:t>Teknisk og faglig formåen</w:t>
      </w:r>
      <w:bookmarkEnd w:id="19"/>
      <w:bookmarkEnd w:id="20"/>
    </w:p>
    <w:tbl>
      <w:tblPr>
        <w:tblStyle w:val="Tabel-Gitter"/>
        <w:tblW w:w="0" w:type="auto"/>
        <w:tblInd w:w="250" w:type="dxa"/>
        <w:tblLook w:val="04A0" w:firstRow="1" w:lastRow="0" w:firstColumn="1" w:lastColumn="0" w:noHBand="0" w:noVBand="1"/>
      </w:tblPr>
      <w:tblGrid>
        <w:gridCol w:w="425"/>
        <w:gridCol w:w="8647"/>
      </w:tblGrid>
      <w:tr w:rsidR="00925DF4" w14:paraId="310D08BC" w14:textId="77777777" w:rsidTr="00925DF4">
        <w:tc>
          <w:tcPr>
            <w:tcW w:w="9072" w:type="dxa"/>
            <w:gridSpan w:val="2"/>
            <w:tcBorders>
              <w:top w:val="single" w:sz="4" w:space="0" w:color="auto"/>
              <w:left w:val="single" w:sz="4" w:space="0" w:color="auto"/>
              <w:bottom w:val="single" w:sz="4" w:space="0" w:color="auto"/>
              <w:right w:val="single" w:sz="4" w:space="0" w:color="auto"/>
            </w:tcBorders>
            <w:hideMark/>
          </w:tcPr>
          <w:p w14:paraId="122BB009" w14:textId="77777777" w:rsidR="00925DF4" w:rsidRDefault="00925DF4">
            <w:pPr>
              <w:rPr>
                <w:b/>
              </w:rPr>
            </w:pPr>
            <w:r>
              <w:rPr>
                <w:b/>
              </w:rPr>
              <w:t>Mindstekrav:</w:t>
            </w:r>
          </w:p>
        </w:tc>
      </w:tr>
      <w:tr w:rsidR="00925DF4" w14:paraId="460283C6" w14:textId="77777777" w:rsidTr="00925DF4">
        <w:tc>
          <w:tcPr>
            <w:tcW w:w="425" w:type="dxa"/>
            <w:tcBorders>
              <w:top w:val="single" w:sz="4" w:space="0" w:color="auto"/>
              <w:left w:val="single" w:sz="4" w:space="0" w:color="auto"/>
              <w:bottom w:val="single" w:sz="4" w:space="0" w:color="auto"/>
              <w:right w:val="single" w:sz="4" w:space="0" w:color="auto"/>
            </w:tcBorders>
          </w:tcPr>
          <w:p w14:paraId="5C14E85D"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29233059" w14:textId="77777777" w:rsidR="00925DF4" w:rsidRDefault="00925DF4">
            <w:pPr>
              <w:rPr>
                <w:highlight w:val="yellow"/>
              </w:rPr>
            </w:pPr>
            <w:r w:rsidRPr="00934E0F">
              <w:t>Referenceliste med minimum 5 referencer inden for de seneste 3 år til dokumentation af</w:t>
            </w:r>
            <w:r w:rsidRPr="00934E0F">
              <w:rPr>
                <w:rFonts w:ascii="Calibri" w:eastAsia="Calibri" w:hAnsi="Calibri" w:cs="Calibri"/>
              </w:rPr>
              <w:t xml:space="preserve"> erfaring med leverancer af samme art som det udbudte.</w:t>
            </w:r>
          </w:p>
        </w:tc>
      </w:tr>
      <w:tr w:rsidR="00925DF4" w14:paraId="39BDF741" w14:textId="77777777" w:rsidTr="00925DF4">
        <w:tc>
          <w:tcPr>
            <w:tcW w:w="425" w:type="dxa"/>
            <w:tcBorders>
              <w:top w:val="single" w:sz="4" w:space="0" w:color="auto"/>
              <w:left w:val="single" w:sz="4" w:space="0" w:color="auto"/>
              <w:bottom w:val="single" w:sz="4" w:space="0" w:color="auto"/>
              <w:right w:val="single" w:sz="4" w:space="0" w:color="auto"/>
            </w:tcBorders>
          </w:tcPr>
          <w:p w14:paraId="1D749BF7" w14:textId="77777777" w:rsidR="00925DF4" w:rsidRDefault="00925DF4" w:rsidP="00C73D5F">
            <w:pPr>
              <w:pStyle w:val="Listeafsnit"/>
              <w:numPr>
                <w:ilvl w:val="0"/>
                <w:numId w:val="5"/>
              </w:numPr>
              <w:ind w:left="142" w:hanging="142"/>
              <w:rPr>
                <w:rFonts w:ascii="Calibri" w:eastAsia="Calibri" w:hAnsi="Calibri" w:cs="Calibri"/>
              </w:rPr>
            </w:pPr>
          </w:p>
        </w:tc>
        <w:tc>
          <w:tcPr>
            <w:tcW w:w="8647" w:type="dxa"/>
            <w:tcBorders>
              <w:top w:val="single" w:sz="4" w:space="0" w:color="auto"/>
              <w:left w:val="single" w:sz="4" w:space="0" w:color="auto"/>
              <w:bottom w:val="single" w:sz="4" w:space="0" w:color="auto"/>
              <w:right w:val="single" w:sz="4" w:space="0" w:color="auto"/>
            </w:tcBorders>
            <w:hideMark/>
          </w:tcPr>
          <w:p w14:paraId="1D900935" w14:textId="77777777" w:rsidR="00925DF4" w:rsidRDefault="00925DF4">
            <w:pPr>
              <w:rPr>
                <w:highlight w:val="yellow"/>
              </w:rPr>
            </w:pPr>
            <w:r w:rsidRPr="00934E0F">
              <w:rPr>
                <w:rFonts w:ascii="Calibri" w:eastAsia="Calibri" w:hAnsi="Calibri" w:cs="Calibri"/>
              </w:rPr>
              <w:t>Skal have indført et dokumenteret kvalitetssikringssystem, der opfylder betingelserne for ISO 9001 certificering.</w:t>
            </w:r>
          </w:p>
        </w:tc>
      </w:tr>
    </w:tbl>
    <w:p w14:paraId="47C35543" w14:textId="77777777" w:rsidR="00C73D5F" w:rsidRDefault="00C73D5F" w:rsidP="00C73D5F">
      <w:pPr>
        <w:spacing w:after="0" w:line="240" w:lineRule="auto"/>
      </w:pPr>
    </w:p>
    <w:p w14:paraId="2BAAC900" w14:textId="77777777" w:rsidR="00C73D5F" w:rsidRDefault="00C73D5F" w:rsidP="00C73D5F">
      <w:pPr>
        <w:pStyle w:val="Overskrift1"/>
        <w:numPr>
          <w:ilvl w:val="0"/>
          <w:numId w:val="2"/>
        </w:numPr>
        <w:spacing w:before="0"/>
        <w:rPr>
          <w:sz w:val="24"/>
          <w:szCs w:val="24"/>
        </w:rPr>
      </w:pPr>
      <w:bookmarkStart w:id="21" w:name="_Toc234936025"/>
      <w:r>
        <w:rPr>
          <w:sz w:val="24"/>
          <w:szCs w:val="24"/>
        </w:rPr>
        <w:t>Afgivelse af tilbud</w:t>
      </w:r>
      <w:bookmarkEnd w:id="21"/>
    </w:p>
    <w:p w14:paraId="313995B5" w14:textId="50A5D073" w:rsidR="00C61A18" w:rsidRPr="00F3443C" w:rsidRDefault="00C61A18" w:rsidP="00C61A18">
      <w:pPr>
        <w:spacing w:after="120" w:line="288" w:lineRule="auto"/>
      </w:pPr>
      <w:r w:rsidRPr="00F3443C">
        <w:t xml:space="preserve">Tilbud skal affattes på grønlandsk eller dansk og skal sendes skriftligt til Ordregiver via udbudsportalen. Det er Tilbudsgivers ansvar at sikre, at tilbuddet er Ordregiver i hænde inden udløbet af den i afsnit </w:t>
      </w:r>
      <w:r w:rsidR="00BC1F34">
        <w:fldChar w:fldCharType="begin"/>
      </w:r>
      <w:r w:rsidR="00BC1F34">
        <w:instrText xml:space="preserve"> REF _Ref87935569 \r \h </w:instrText>
      </w:r>
      <w:r w:rsidR="00BC1F34">
        <w:fldChar w:fldCharType="separate"/>
      </w:r>
      <w:r w:rsidR="00BC1F34">
        <w:t>4.7</w:t>
      </w:r>
      <w:r w:rsidR="00BC1F34">
        <w:fldChar w:fldCharType="end"/>
      </w:r>
      <w:r w:rsidRPr="00F3443C">
        <w:t xml:space="preserve"> anførte tilbudsfrist</w:t>
      </w:r>
      <w:r>
        <w:t>.</w:t>
      </w:r>
    </w:p>
    <w:p w14:paraId="093108D7" w14:textId="77777777" w:rsidR="00C61A18" w:rsidRPr="00F3443C" w:rsidRDefault="00C61A18" w:rsidP="00C61A18">
      <w:pPr>
        <w:spacing w:after="120" w:line="288" w:lineRule="auto"/>
      </w:pPr>
      <w:r w:rsidRPr="00F3443C">
        <w:t>Tilbudsgiver skal vedstå sit tilbud i 30 dage regnet fra tilbudsfristen.</w:t>
      </w:r>
    </w:p>
    <w:p w14:paraId="4DC3B15B" w14:textId="77777777" w:rsidR="00C73D5F" w:rsidRDefault="00C73D5F" w:rsidP="00C73D5F">
      <w:pPr>
        <w:spacing w:after="0" w:line="240" w:lineRule="auto"/>
      </w:pPr>
    </w:p>
    <w:p w14:paraId="6777D309" w14:textId="77777777" w:rsidR="00C73D5F" w:rsidRDefault="00C73D5F" w:rsidP="00C73D5F">
      <w:pPr>
        <w:pStyle w:val="Overskrift2"/>
        <w:numPr>
          <w:ilvl w:val="1"/>
          <w:numId w:val="2"/>
        </w:numPr>
        <w:spacing w:before="0" w:line="360" w:lineRule="auto"/>
        <w:rPr>
          <w:sz w:val="22"/>
          <w:szCs w:val="22"/>
        </w:rPr>
      </w:pPr>
      <w:bookmarkStart w:id="22" w:name="_Ref408912689"/>
      <w:bookmarkStart w:id="23" w:name="_Toc234936026"/>
      <w:r>
        <w:rPr>
          <w:sz w:val="22"/>
          <w:szCs w:val="22"/>
        </w:rPr>
        <w:t>Tilbuddets indhold</w:t>
      </w:r>
      <w:bookmarkEnd w:id="22"/>
      <w:bookmarkEnd w:id="23"/>
    </w:p>
    <w:p w14:paraId="7AE7FE72" w14:textId="77777777" w:rsidR="00C73D5F" w:rsidRDefault="00C73D5F" w:rsidP="00C73D5F">
      <w:pPr>
        <w:spacing w:after="0" w:line="240" w:lineRule="auto"/>
      </w:pPr>
      <w:r>
        <w:t>Tilbuddet skal omfatte følgende:</w:t>
      </w:r>
    </w:p>
    <w:p w14:paraId="3119571F" w14:textId="77777777" w:rsidR="00C73D5F" w:rsidRDefault="00C73D5F" w:rsidP="0012498E">
      <w:pPr>
        <w:spacing w:after="0" w:line="240" w:lineRule="auto"/>
      </w:pPr>
    </w:p>
    <w:p w14:paraId="343015E8" w14:textId="00EDB105" w:rsidR="00C73D5F" w:rsidRDefault="00C73D5F" w:rsidP="00C73D5F">
      <w:pPr>
        <w:pStyle w:val="Listeafsnit"/>
        <w:numPr>
          <w:ilvl w:val="0"/>
          <w:numId w:val="7"/>
        </w:numPr>
        <w:spacing w:after="0" w:line="240" w:lineRule="auto"/>
        <w:ind w:left="714" w:hanging="357"/>
      </w:pPr>
      <w:r>
        <w:t>Løsningsbeskrivelse</w:t>
      </w:r>
      <w:r w:rsidR="00273C1A">
        <w:t>, der redegør for hvordan opgave udarbejdes og opfyldes</w:t>
      </w:r>
      <w:r w:rsidR="00844889">
        <w:t>, herunder oversættelse af den endelige rapport til grønlandsk</w:t>
      </w:r>
      <w:r w:rsidR="00273C1A">
        <w:t>.</w:t>
      </w:r>
    </w:p>
    <w:p w14:paraId="58969630" w14:textId="30DEE5A9" w:rsidR="00496106" w:rsidRDefault="00496106" w:rsidP="00C73D5F">
      <w:pPr>
        <w:pStyle w:val="Listeafsnit"/>
        <w:numPr>
          <w:ilvl w:val="0"/>
          <w:numId w:val="7"/>
        </w:numPr>
        <w:spacing w:after="0" w:line="240" w:lineRule="auto"/>
        <w:ind w:left="714" w:hanging="357"/>
      </w:pPr>
      <w:r>
        <w:t>Referenceliste og oversigt over kompetencer hos nøglemedarbejdere, herunder CV og erfaring med lignende opgaver, se afsnit 5.2. i udbudsbeskrivelsen.</w:t>
      </w:r>
    </w:p>
    <w:p w14:paraId="2EDD136A" w14:textId="77777777" w:rsidR="00C73D5F" w:rsidRDefault="00C73D5F" w:rsidP="00C73D5F">
      <w:pPr>
        <w:pStyle w:val="Listeafsnit"/>
        <w:numPr>
          <w:ilvl w:val="0"/>
          <w:numId w:val="7"/>
        </w:numPr>
        <w:spacing w:after="0" w:line="240" w:lineRule="auto"/>
        <w:ind w:left="714" w:hanging="357"/>
      </w:pPr>
      <w:r>
        <w:t xml:space="preserve">Udfyldt og underskrevet </w:t>
      </w:r>
      <w:r w:rsidR="00925DF4">
        <w:t>E</w:t>
      </w:r>
      <w:r w:rsidR="009E2A00">
        <w:t>rklæring for udbud i Grønlands Selvstyre</w:t>
      </w:r>
      <w:r>
        <w:t>, se Bilag B.</w:t>
      </w:r>
    </w:p>
    <w:p w14:paraId="632AF742" w14:textId="77777777" w:rsidR="00C73D5F" w:rsidRDefault="00C73D5F" w:rsidP="00C73D5F">
      <w:pPr>
        <w:spacing w:after="0" w:line="240" w:lineRule="auto"/>
        <w:rPr>
          <w:highlight w:val="yellow"/>
        </w:rPr>
      </w:pPr>
    </w:p>
    <w:p w14:paraId="025C9465" w14:textId="77777777" w:rsidR="00C73D5F" w:rsidRDefault="00C73D5F" w:rsidP="00C73D5F">
      <w:pPr>
        <w:pStyle w:val="Overskrift2"/>
        <w:numPr>
          <w:ilvl w:val="1"/>
          <w:numId w:val="2"/>
        </w:numPr>
        <w:spacing w:before="0" w:line="360" w:lineRule="auto"/>
        <w:rPr>
          <w:sz w:val="22"/>
          <w:szCs w:val="22"/>
        </w:rPr>
      </w:pPr>
      <w:bookmarkStart w:id="24" w:name="_Toc234936027"/>
      <w:r>
        <w:rPr>
          <w:sz w:val="22"/>
          <w:szCs w:val="22"/>
        </w:rPr>
        <w:t>Kontraktudkast</w:t>
      </w:r>
      <w:bookmarkEnd w:id="24"/>
    </w:p>
    <w:p w14:paraId="34B58C02" w14:textId="77777777" w:rsidR="00C73D5F" w:rsidRDefault="00C73D5F" w:rsidP="00C73D5F">
      <w:pPr>
        <w:spacing w:after="0" w:line="240" w:lineRule="auto"/>
      </w:pPr>
      <w:r>
        <w:t>Det som Bilag A vedlagte kontraktudkast med bilag fastlægger det aftalemæssige grundlag for levering af den udbudte ydelse. Ved afgivelse af tilbud accepterer Tilbudsgiver de vilkår, der følger deraf.</w:t>
      </w:r>
    </w:p>
    <w:p w14:paraId="33C8EDBD" w14:textId="77777777" w:rsidR="00C73D5F" w:rsidRDefault="00C73D5F" w:rsidP="00C73D5F">
      <w:pPr>
        <w:spacing w:after="0" w:line="240" w:lineRule="auto"/>
      </w:pPr>
    </w:p>
    <w:p w14:paraId="3E55414E" w14:textId="77777777" w:rsidR="00C73D5F" w:rsidRDefault="00C73D5F" w:rsidP="00C73D5F">
      <w:pPr>
        <w:pStyle w:val="Overskrift2"/>
        <w:numPr>
          <w:ilvl w:val="1"/>
          <w:numId w:val="2"/>
        </w:numPr>
        <w:spacing w:before="0" w:line="360" w:lineRule="auto"/>
        <w:rPr>
          <w:sz w:val="22"/>
          <w:szCs w:val="22"/>
        </w:rPr>
      </w:pPr>
      <w:bookmarkStart w:id="25" w:name="_Toc234936028"/>
      <w:r>
        <w:rPr>
          <w:sz w:val="22"/>
          <w:szCs w:val="22"/>
        </w:rPr>
        <w:t>Alternative tilbud</w:t>
      </w:r>
      <w:bookmarkEnd w:id="25"/>
    </w:p>
    <w:p w14:paraId="67B71869" w14:textId="77777777" w:rsidR="00C73D5F" w:rsidRDefault="00C73D5F" w:rsidP="00C73D5F">
      <w:pPr>
        <w:spacing w:after="0" w:line="240" w:lineRule="auto"/>
      </w:pPr>
      <w:r>
        <w:t>Der kan ikke afgives alternative tilbud, dvs. tilbud, der indeholder løsninger, som afviger fra det i kravspecifikationen fastsatte.</w:t>
      </w:r>
    </w:p>
    <w:p w14:paraId="7630747E" w14:textId="77777777" w:rsidR="00C73D5F" w:rsidRDefault="00C73D5F" w:rsidP="00C73D5F">
      <w:pPr>
        <w:spacing w:after="0" w:line="240" w:lineRule="auto"/>
      </w:pPr>
    </w:p>
    <w:p w14:paraId="3BF20BBF" w14:textId="77777777" w:rsidR="00C73D5F" w:rsidRDefault="00C73D5F" w:rsidP="00C73D5F">
      <w:pPr>
        <w:pStyle w:val="Overskrift2"/>
        <w:numPr>
          <w:ilvl w:val="1"/>
          <w:numId w:val="2"/>
        </w:numPr>
        <w:spacing w:before="0" w:line="360" w:lineRule="auto"/>
        <w:rPr>
          <w:sz w:val="22"/>
          <w:szCs w:val="22"/>
        </w:rPr>
      </w:pPr>
      <w:bookmarkStart w:id="26" w:name="_Toc234936029"/>
      <w:r>
        <w:rPr>
          <w:sz w:val="22"/>
          <w:szCs w:val="22"/>
        </w:rPr>
        <w:t>Forbehold mv.</w:t>
      </w:r>
      <w:bookmarkEnd w:id="26"/>
    </w:p>
    <w:p w14:paraId="4FB96F89" w14:textId="77777777" w:rsidR="00C73D5F" w:rsidRDefault="00C73D5F" w:rsidP="00C73D5F">
      <w:pPr>
        <w:spacing w:after="0" w:line="240" w:lineRule="auto"/>
      </w:pPr>
      <w:r>
        <w:t xml:space="preserve">Tilbud, der ikke indeholder de i pkt. </w:t>
      </w:r>
      <w:r>
        <w:fldChar w:fldCharType="begin"/>
      </w:r>
      <w:r>
        <w:instrText xml:space="preserve"> REF _Ref408912689 \r \h  \* MERGEFORMAT </w:instrText>
      </w:r>
      <w:r>
        <w:fldChar w:fldCharType="separate"/>
      </w:r>
      <w:r w:rsidR="00BC1F34">
        <w:t>4.1</w:t>
      </w:r>
      <w:r>
        <w:fldChar w:fldCharType="end"/>
      </w:r>
      <w:r>
        <w:t xml:space="preserve"> krævede dokumenter, vil som udgangspunkt blive opfattet som </w:t>
      </w:r>
      <w:proofErr w:type="spellStart"/>
      <w:r>
        <w:t>ukonditionsmæssige</w:t>
      </w:r>
      <w:proofErr w:type="spellEnd"/>
      <w:r>
        <w:t xml:space="preserve"> og dermed afvist.</w:t>
      </w:r>
    </w:p>
    <w:p w14:paraId="17F8A9BF" w14:textId="77777777" w:rsidR="00C73D5F" w:rsidRDefault="00C73D5F" w:rsidP="00C73D5F">
      <w:pPr>
        <w:spacing w:after="0" w:line="240" w:lineRule="auto"/>
      </w:pPr>
    </w:p>
    <w:p w14:paraId="3994C919" w14:textId="77777777" w:rsidR="00C73D5F" w:rsidRDefault="00C73D5F" w:rsidP="00C73D5F">
      <w:pPr>
        <w:spacing w:after="0" w:line="240" w:lineRule="auto"/>
      </w:pPr>
      <w:r>
        <w:t xml:space="preserve">Tilbud, som ikke er fyldestgørende, eller som indeholder forbehold over for vilkår og betingelser i udbudsmaterialet, herunder standardforbehold, risikerer ligeledes at blive afvist som </w:t>
      </w:r>
      <w:proofErr w:type="spellStart"/>
      <w:r>
        <w:t>ukonditionsmæssige</w:t>
      </w:r>
      <w:proofErr w:type="spellEnd"/>
      <w:r>
        <w:t>.</w:t>
      </w:r>
    </w:p>
    <w:p w14:paraId="1BF38D37" w14:textId="77777777" w:rsidR="00C73D5F" w:rsidRDefault="00C73D5F" w:rsidP="00C73D5F">
      <w:pPr>
        <w:spacing w:after="0" w:line="240" w:lineRule="auto"/>
      </w:pPr>
    </w:p>
    <w:p w14:paraId="697D353E" w14:textId="77777777" w:rsidR="00C73D5F" w:rsidRDefault="00C73D5F" w:rsidP="00C73D5F">
      <w:pPr>
        <w:spacing w:after="0" w:line="240" w:lineRule="auto"/>
      </w:pPr>
      <w:r>
        <w:lastRenderedPageBreak/>
        <w:t>Hvis Tilbudsgiver opfatter vilkår eller betingelser i udbudsmaterialet som uacceptable eller uhensigtsmæssige, opfordres Tilbudsgiver derfor til at stille spørgsmål hertil frem for at tage forbehold. Ordregiver vil herefter tage stilling til, om henvendelsen giver anledning til justering af udbudsmaterialet eller udbudsprocessen.</w:t>
      </w:r>
    </w:p>
    <w:p w14:paraId="0370898F" w14:textId="77777777" w:rsidR="00C73D5F" w:rsidRDefault="00C73D5F" w:rsidP="00C73D5F">
      <w:pPr>
        <w:spacing w:after="0" w:line="240" w:lineRule="auto"/>
      </w:pPr>
    </w:p>
    <w:p w14:paraId="0F59D3FF" w14:textId="77777777" w:rsidR="00C73D5F" w:rsidRDefault="00C73D5F" w:rsidP="00C73D5F">
      <w:pPr>
        <w:pStyle w:val="Overskrift2"/>
        <w:numPr>
          <w:ilvl w:val="1"/>
          <w:numId w:val="2"/>
        </w:numPr>
        <w:spacing w:before="0" w:line="360" w:lineRule="auto"/>
        <w:rPr>
          <w:sz w:val="22"/>
          <w:szCs w:val="22"/>
        </w:rPr>
      </w:pPr>
      <w:bookmarkStart w:id="27" w:name="_Toc234936030"/>
      <w:r>
        <w:rPr>
          <w:sz w:val="22"/>
          <w:szCs w:val="22"/>
        </w:rPr>
        <w:t>Spørgsmål</w:t>
      </w:r>
      <w:bookmarkEnd w:id="27"/>
    </w:p>
    <w:p w14:paraId="72D8A753" w14:textId="77777777" w:rsidR="003613FD" w:rsidRPr="00F3443C" w:rsidRDefault="003613FD" w:rsidP="003613FD">
      <w:pPr>
        <w:spacing w:after="120" w:line="288" w:lineRule="auto"/>
      </w:pPr>
      <w:r w:rsidRPr="00F3443C">
        <w:t xml:space="preserve">Alle spørgsmål i forbindelse med udbuddet skal fremsendes skriftligt på grønlandsk eller dansk via udbudsportalen. </w:t>
      </w:r>
    </w:p>
    <w:p w14:paraId="64DB8C43" w14:textId="160D81FF" w:rsidR="00C73D5F" w:rsidRDefault="00C73D5F" w:rsidP="00C73D5F">
      <w:pPr>
        <w:spacing w:after="0" w:line="240" w:lineRule="auto"/>
      </w:pPr>
      <w:r>
        <w:t xml:space="preserve">Sidste frist for spørgsmål er: </w:t>
      </w:r>
      <w:r w:rsidR="00677360">
        <w:t>28. august 2026, kl. 23.59</w:t>
      </w:r>
      <w:r>
        <w:t>, vestgrønlandsk tid.</w:t>
      </w:r>
    </w:p>
    <w:p w14:paraId="55A0D4B5" w14:textId="77777777" w:rsidR="00C73D5F" w:rsidRDefault="00C73D5F" w:rsidP="00C73D5F">
      <w:pPr>
        <w:spacing w:after="0" w:line="240" w:lineRule="auto"/>
      </w:pPr>
    </w:p>
    <w:p w14:paraId="160D12F3" w14:textId="59DFF779" w:rsidR="00C73D5F" w:rsidRDefault="003613FD" w:rsidP="00C73D5F">
      <w:pPr>
        <w:spacing w:after="0" w:line="240" w:lineRule="auto"/>
      </w:pPr>
      <w:r w:rsidRPr="00F3443C">
        <w:t>Spørgsmål og svar vil løbende blive meddelt alle potentielle tilbudsgivere i anonymiseret form via udbudsportalen</w:t>
      </w:r>
      <w:r w:rsidR="00960E90">
        <w:t>, dog</w:t>
      </w:r>
      <w:r w:rsidR="00C73D5F">
        <w:t xml:space="preserve"> senest: </w:t>
      </w:r>
      <w:r w:rsidR="00677360">
        <w:t>3. september 2026</w:t>
      </w:r>
      <w:r w:rsidR="00C73D5F">
        <w:t>, vestgrønlandsk tid.</w:t>
      </w:r>
    </w:p>
    <w:p w14:paraId="0E9CBD09" w14:textId="77777777" w:rsidR="00C73D5F" w:rsidRDefault="00C73D5F" w:rsidP="00C73D5F">
      <w:pPr>
        <w:spacing w:after="0" w:line="240" w:lineRule="auto"/>
      </w:pPr>
    </w:p>
    <w:p w14:paraId="2E0CC40F" w14:textId="77777777" w:rsidR="00C73D5F" w:rsidRDefault="00C73D5F" w:rsidP="00C73D5F">
      <w:pPr>
        <w:pStyle w:val="Overskrift2"/>
        <w:numPr>
          <w:ilvl w:val="1"/>
          <w:numId w:val="2"/>
        </w:numPr>
        <w:spacing w:before="0" w:line="360" w:lineRule="auto"/>
        <w:rPr>
          <w:sz w:val="22"/>
          <w:szCs w:val="22"/>
        </w:rPr>
      </w:pPr>
      <w:bookmarkStart w:id="28" w:name="_Toc234936031"/>
      <w:r>
        <w:rPr>
          <w:sz w:val="22"/>
          <w:szCs w:val="22"/>
        </w:rPr>
        <w:t>Forhandlingsforbud</w:t>
      </w:r>
      <w:bookmarkEnd w:id="28"/>
    </w:p>
    <w:p w14:paraId="3ACA395C" w14:textId="77777777" w:rsidR="00C73D5F" w:rsidRDefault="00C73D5F" w:rsidP="00C73D5F">
      <w:pPr>
        <w:spacing w:after="0" w:line="240" w:lineRule="auto"/>
      </w:pPr>
      <w:r>
        <w:t>Ordregiver gør opmærksom på, at der som følge af principperne om ligebehandling og gennemsigtighed ikke vil være adgang for Tilbudsgiver til at forhandle med Ordregiver i løbet af udbudsprocessen.</w:t>
      </w:r>
    </w:p>
    <w:p w14:paraId="7B0743F4" w14:textId="77777777" w:rsidR="00C73D5F" w:rsidRDefault="00C73D5F" w:rsidP="00C73D5F">
      <w:pPr>
        <w:spacing w:after="0" w:line="240" w:lineRule="auto"/>
      </w:pPr>
    </w:p>
    <w:p w14:paraId="60C6D70F" w14:textId="77777777" w:rsidR="00C73D5F" w:rsidRDefault="00C73D5F" w:rsidP="00C73D5F">
      <w:pPr>
        <w:pStyle w:val="Overskrift2"/>
        <w:numPr>
          <w:ilvl w:val="1"/>
          <w:numId w:val="2"/>
        </w:numPr>
        <w:spacing w:before="0" w:line="360" w:lineRule="auto"/>
        <w:rPr>
          <w:sz w:val="22"/>
          <w:szCs w:val="22"/>
        </w:rPr>
      </w:pPr>
      <w:bookmarkStart w:id="29" w:name="_Ref87935569"/>
      <w:bookmarkStart w:id="30" w:name="_Toc234936032"/>
      <w:r>
        <w:rPr>
          <w:sz w:val="22"/>
          <w:szCs w:val="22"/>
        </w:rPr>
        <w:t>Tilbudsfrist</w:t>
      </w:r>
      <w:bookmarkEnd w:id="29"/>
      <w:bookmarkEnd w:id="30"/>
    </w:p>
    <w:p w14:paraId="4735382F" w14:textId="77777777" w:rsidR="00C73D5F" w:rsidRDefault="00C73D5F" w:rsidP="00C73D5F">
      <w:pPr>
        <w:spacing w:after="0" w:line="240" w:lineRule="auto"/>
      </w:pPr>
      <w:r>
        <w:t>Tilbud skal være Ordregiver i hænde senest:</w:t>
      </w:r>
    </w:p>
    <w:p w14:paraId="5FB945D4" w14:textId="77777777" w:rsidR="00C73D5F" w:rsidRDefault="00C73D5F" w:rsidP="00C73D5F">
      <w:pPr>
        <w:spacing w:after="0" w:line="240" w:lineRule="auto"/>
      </w:pPr>
    </w:p>
    <w:p w14:paraId="61B8BF4A" w14:textId="01A63037" w:rsidR="00C73D5F" w:rsidRDefault="00677360" w:rsidP="00C73D5F">
      <w:pPr>
        <w:spacing w:after="0" w:line="480" w:lineRule="auto"/>
        <w:jc w:val="center"/>
        <w:rPr>
          <w:u w:val="single"/>
        </w:rPr>
      </w:pPr>
      <w:r>
        <w:rPr>
          <w:u w:val="single"/>
        </w:rPr>
        <w:t xml:space="preserve">11. september 2026, kl. 23.59, </w:t>
      </w:r>
      <w:r w:rsidR="00C73D5F">
        <w:rPr>
          <w:u w:val="single"/>
        </w:rPr>
        <w:t>vestgrønlandsk tid.</w:t>
      </w:r>
    </w:p>
    <w:p w14:paraId="078F5B98" w14:textId="77777777" w:rsidR="00C73D5F" w:rsidRDefault="00C73D5F" w:rsidP="00C73D5F">
      <w:pPr>
        <w:spacing w:after="0" w:line="240" w:lineRule="auto"/>
      </w:pPr>
      <w:r>
        <w:t>Tilbud, der modtages efter tilbudsfristens udløb, vil blive forkastet.</w:t>
      </w:r>
    </w:p>
    <w:p w14:paraId="21B9844D" w14:textId="77777777" w:rsidR="00C73D5F" w:rsidRDefault="00C73D5F" w:rsidP="00C73D5F">
      <w:pPr>
        <w:spacing w:after="0" w:line="240" w:lineRule="auto"/>
      </w:pPr>
    </w:p>
    <w:p w14:paraId="65154CA5" w14:textId="77777777" w:rsidR="00C73D5F" w:rsidRDefault="00C73D5F" w:rsidP="00C73D5F">
      <w:pPr>
        <w:pStyle w:val="Overskrift2"/>
        <w:numPr>
          <w:ilvl w:val="1"/>
          <w:numId w:val="2"/>
        </w:numPr>
        <w:spacing w:before="0" w:line="360" w:lineRule="auto"/>
        <w:rPr>
          <w:sz w:val="22"/>
          <w:szCs w:val="22"/>
        </w:rPr>
      </w:pPr>
      <w:bookmarkStart w:id="31" w:name="_Toc234936033"/>
      <w:r>
        <w:rPr>
          <w:sz w:val="22"/>
          <w:szCs w:val="22"/>
        </w:rPr>
        <w:t>Tilbudsgivers omkostninger</w:t>
      </w:r>
      <w:bookmarkEnd w:id="31"/>
    </w:p>
    <w:p w14:paraId="7D2A4B80" w14:textId="77777777" w:rsidR="00C73D5F" w:rsidRDefault="00C73D5F" w:rsidP="00C73D5F">
      <w:pPr>
        <w:spacing w:after="0" w:line="240" w:lineRule="auto"/>
      </w:pPr>
      <w:r>
        <w:t xml:space="preserve">Der ydes ikke godtgørelse for Tilbudsgivers omkostninger i forbindelse med udarbejdelse af tilbud. </w:t>
      </w:r>
    </w:p>
    <w:p w14:paraId="5A9F6D7A" w14:textId="77777777" w:rsidR="00C73D5F" w:rsidRDefault="00C73D5F" w:rsidP="00C73D5F">
      <w:pPr>
        <w:spacing w:after="0" w:line="240" w:lineRule="auto"/>
      </w:pPr>
      <w:r>
        <w:t>Tilbud og tilhørende bilag vil ikke blive returneret til Tilbudsgiver efter udbudsprocessens afslutning.</w:t>
      </w:r>
    </w:p>
    <w:p w14:paraId="3137C474" w14:textId="77777777" w:rsidR="00C73D5F" w:rsidRDefault="00C73D5F" w:rsidP="00C73D5F">
      <w:pPr>
        <w:spacing w:after="0" w:line="240" w:lineRule="auto"/>
      </w:pPr>
    </w:p>
    <w:p w14:paraId="43785588" w14:textId="77777777" w:rsidR="00C73D5F" w:rsidRDefault="00C73D5F" w:rsidP="00C73D5F">
      <w:pPr>
        <w:pStyle w:val="Overskrift1"/>
        <w:numPr>
          <w:ilvl w:val="0"/>
          <w:numId w:val="2"/>
        </w:numPr>
        <w:spacing w:before="0"/>
        <w:rPr>
          <w:sz w:val="24"/>
          <w:szCs w:val="24"/>
        </w:rPr>
      </w:pPr>
      <w:bookmarkStart w:id="32" w:name="_Toc234936034"/>
      <w:r>
        <w:rPr>
          <w:sz w:val="24"/>
          <w:szCs w:val="24"/>
        </w:rPr>
        <w:t>Tilbudsevaluering</w:t>
      </w:r>
      <w:bookmarkEnd w:id="32"/>
    </w:p>
    <w:p w14:paraId="7A760F81" w14:textId="77777777" w:rsidR="00C73D5F" w:rsidRDefault="00C73D5F" w:rsidP="00C73D5F">
      <w:pPr>
        <w:spacing w:after="0" w:line="240" w:lineRule="auto"/>
      </w:pPr>
    </w:p>
    <w:p w14:paraId="1E3DC48C" w14:textId="77777777" w:rsidR="00C73D5F" w:rsidRDefault="00C73D5F" w:rsidP="00C73D5F">
      <w:pPr>
        <w:pStyle w:val="Overskrift2"/>
        <w:numPr>
          <w:ilvl w:val="1"/>
          <w:numId w:val="2"/>
        </w:numPr>
        <w:spacing w:before="0" w:line="360" w:lineRule="auto"/>
        <w:rPr>
          <w:sz w:val="22"/>
          <w:szCs w:val="22"/>
        </w:rPr>
      </w:pPr>
      <w:bookmarkStart w:id="33" w:name="_Toc234936035"/>
      <w:r>
        <w:rPr>
          <w:sz w:val="22"/>
          <w:szCs w:val="22"/>
        </w:rPr>
        <w:t>Åbning af tilbud</w:t>
      </w:r>
      <w:bookmarkEnd w:id="33"/>
    </w:p>
    <w:p w14:paraId="42A9EBED" w14:textId="77777777" w:rsidR="00C73D5F" w:rsidRDefault="00C73D5F" w:rsidP="00C73D5F">
      <w:pPr>
        <w:spacing w:after="0"/>
      </w:pPr>
      <w:r>
        <w:t>Ordregiver foretager åbning af alle indkomne tilbud. Tilbudsgiverne har ikke adgang til at overvære åbningen.</w:t>
      </w:r>
    </w:p>
    <w:p w14:paraId="0BCCBE5D" w14:textId="77777777" w:rsidR="00C73D5F" w:rsidRDefault="00C73D5F" w:rsidP="00C73D5F">
      <w:pPr>
        <w:spacing w:after="0"/>
      </w:pPr>
    </w:p>
    <w:p w14:paraId="48AFB267" w14:textId="77777777" w:rsidR="00C73D5F" w:rsidRDefault="00C73D5F" w:rsidP="00C73D5F">
      <w:pPr>
        <w:pStyle w:val="Overskrift2"/>
        <w:numPr>
          <w:ilvl w:val="1"/>
          <w:numId w:val="2"/>
        </w:numPr>
        <w:spacing w:before="0" w:line="360" w:lineRule="auto"/>
        <w:rPr>
          <w:sz w:val="22"/>
          <w:szCs w:val="22"/>
        </w:rPr>
      </w:pPr>
      <w:bookmarkStart w:id="34" w:name="_Toc234936036"/>
      <w:r>
        <w:rPr>
          <w:sz w:val="22"/>
          <w:szCs w:val="22"/>
        </w:rPr>
        <w:t>Tildelingskriterium</w:t>
      </w:r>
      <w:bookmarkEnd w:id="34"/>
    </w:p>
    <w:p w14:paraId="175BF13D" w14:textId="06948572" w:rsidR="00C73D5F" w:rsidRDefault="00C73D5F" w:rsidP="00C73D5F">
      <w:pPr>
        <w:spacing w:after="0" w:line="240" w:lineRule="auto"/>
      </w:pPr>
      <w:r>
        <w:t xml:space="preserve">Kontrakten tildeles i henhold til kriteriet </w:t>
      </w:r>
      <w:r w:rsidRPr="00C41F23">
        <w:t>bedste forhold mellem pris og kvalitet</w:t>
      </w:r>
      <w:r>
        <w:t xml:space="preserve"> med følgende vægtede underkriterier:</w:t>
      </w:r>
    </w:p>
    <w:p w14:paraId="3D426024" w14:textId="77777777" w:rsidR="00C73D5F" w:rsidRDefault="00C73D5F" w:rsidP="00C73D5F">
      <w:pPr>
        <w:spacing w:after="0" w:line="240" w:lineRule="auto"/>
      </w:pPr>
    </w:p>
    <w:tbl>
      <w:tblPr>
        <w:tblStyle w:val="Tabel-Gitter"/>
        <w:tblW w:w="0" w:type="auto"/>
        <w:tblInd w:w="250" w:type="dxa"/>
        <w:tblLook w:val="04A0" w:firstRow="1" w:lastRow="0" w:firstColumn="1" w:lastColumn="0" w:noHBand="0" w:noVBand="1"/>
      </w:tblPr>
      <w:tblGrid>
        <w:gridCol w:w="4639"/>
        <w:gridCol w:w="1456"/>
      </w:tblGrid>
      <w:tr w:rsidR="00C73D5F" w14:paraId="378EBE9E" w14:textId="77777777" w:rsidTr="00C73D5F">
        <w:tc>
          <w:tcPr>
            <w:tcW w:w="4639" w:type="dxa"/>
            <w:tcBorders>
              <w:top w:val="single" w:sz="4" w:space="0" w:color="auto"/>
              <w:left w:val="single" w:sz="4" w:space="0" w:color="auto"/>
              <w:bottom w:val="single" w:sz="4" w:space="0" w:color="auto"/>
              <w:right w:val="single" w:sz="4" w:space="0" w:color="auto"/>
            </w:tcBorders>
            <w:hideMark/>
          </w:tcPr>
          <w:p w14:paraId="366F1AA6" w14:textId="36DF3091" w:rsidR="00C73D5F" w:rsidRPr="00C41F23" w:rsidRDefault="00C41F23">
            <w:r w:rsidRPr="00C41F23">
              <w:t>Løsningsbeskrivelse</w:t>
            </w:r>
          </w:p>
        </w:tc>
        <w:tc>
          <w:tcPr>
            <w:tcW w:w="1456" w:type="dxa"/>
            <w:tcBorders>
              <w:top w:val="single" w:sz="4" w:space="0" w:color="auto"/>
              <w:left w:val="single" w:sz="4" w:space="0" w:color="auto"/>
              <w:bottom w:val="single" w:sz="4" w:space="0" w:color="auto"/>
              <w:right w:val="single" w:sz="4" w:space="0" w:color="auto"/>
            </w:tcBorders>
            <w:hideMark/>
          </w:tcPr>
          <w:p w14:paraId="5F5E166A" w14:textId="1D3A9292" w:rsidR="00C73D5F" w:rsidRPr="00C41F23" w:rsidRDefault="00C41F23">
            <w:r w:rsidRPr="00C41F23">
              <w:t>5</w:t>
            </w:r>
            <w:r w:rsidR="00765A16">
              <w:t>5</w:t>
            </w:r>
            <w:r w:rsidR="00C73D5F" w:rsidRPr="00C41F23">
              <w:t xml:space="preserve"> %</w:t>
            </w:r>
          </w:p>
        </w:tc>
      </w:tr>
      <w:tr w:rsidR="00C73D5F" w14:paraId="6CE5430B" w14:textId="77777777" w:rsidTr="00C73D5F">
        <w:tc>
          <w:tcPr>
            <w:tcW w:w="4639" w:type="dxa"/>
            <w:tcBorders>
              <w:top w:val="single" w:sz="4" w:space="0" w:color="auto"/>
              <w:left w:val="single" w:sz="4" w:space="0" w:color="auto"/>
              <w:bottom w:val="single" w:sz="4" w:space="0" w:color="auto"/>
              <w:right w:val="single" w:sz="4" w:space="0" w:color="auto"/>
            </w:tcBorders>
            <w:hideMark/>
          </w:tcPr>
          <w:p w14:paraId="7A3392A1" w14:textId="7CCCC7F5" w:rsidR="00C73D5F" w:rsidRPr="00C41F23" w:rsidRDefault="00C41F23">
            <w:r w:rsidRPr="00C41F23">
              <w:t>Kompetencer hos nøglemedarbejdere</w:t>
            </w:r>
          </w:p>
        </w:tc>
        <w:tc>
          <w:tcPr>
            <w:tcW w:w="1456" w:type="dxa"/>
            <w:tcBorders>
              <w:top w:val="single" w:sz="4" w:space="0" w:color="auto"/>
              <w:left w:val="single" w:sz="4" w:space="0" w:color="auto"/>
              <w:bottom w:val="single" w:sz="4" w:space="0" w:color="auto"/>
              <w:right w:val="single" w:sz="4" w:space="0" w:color="auto"/>
            </w:tcBorders>
            <w:hideMark/>
          </w:tcPr>
          <w:p w14:paraId="278D2586" w14:textId="395D6962" w:rsidR="00C73D5F" w:rsidRPr="00C41F23" w:rsidRDefault="00765A16">
            <w:r>
              <w:t>30</w:t>
            </w:r>
            <w:r w:rsidR="00C73D5F" w:rsidRPr="00C41F23">
              <w:t xml:space="preserve"> %</w:t>
            </w:r>
          </w:p>
        </w:tc>
      </w:tr>
      <w:tr w:rsidR="00C73D5F" w14:paraId="3AA5B3E3" w14:textId="77777777" w:rsidTr="00C73D5F">
        <w:tc>
          <w:tcPr>
            <w:tcW w:w="4639" w:type="dxa"/>
            <w:tcBorders>
              <w:top w:val="single" w:sz="4" w:space="0" w:color="auto"/>
              <w:left w:val="single" w:sz="4" w:space="0" w:color="auto"/>
              <w:bottom w:val="single" w:sz="4" w:space="0" w:color="auto"/>
              <w:right w:val="single" w:sz="4" w:space="0" w:color="auto"/>
            </w:tcBorders>
            <w:hideMark/>
          </w:tcPr>
          <w:p w14:paraId="3249F422" w14:textId="248C6ACF" w:rsidR="00C73D5F" w:rsidRPr="00C41F23" w:rsidRDefault="00C41F23">
            <w:r w:rsidRPr="00C41F23">
              <w:t>Kvalitetssikring af opgaven</w:t>
            </w:r>
          </w:p>
        </w:tc>
        <w:tc>
          <w:tcPr>
            <w:tcW w:w="1456" w:type="dxa"/>
            <w:tcBorders>
              <w:top w:val="single" w:sz="4" w:space="0" w:color="auto"/>
              <w:left w:val="single" w:sz="4" w:space="0" w:color="auto"/>
              <w:bottom w:val="single" w:sz="4" w:space="0" w:color="auto"/>
              <w:right w:val="single" w:sz="4" w:space="0" w:color="auto"/>
            </w:tcBorders>
            <w:hideMark/>
          </w:tcPr>
          <w:p w14:paraId="5A278EFF" w14:textId="3C5B0B9B" w:rsidR="00C73D5F" w:rsidRPr="00C41F23" w:rsidRDefault="00765A16">
            <w:r>
              <w:t>15</w:t>
            </w:r>
            <w:r w:rsidR="00C41F23" w:rsidRPr="00C41F23">
              <w:t xml:space="preserve"> </w:t>
            </w:r>
            <w:r w:rsidR="00C73D5F" w:rsidRPr="00C41F23">
              <w:t>%</w:t>
            </w:r>
          </w:p>
        </w:tc>
      </w:tr>
    </w:tbl>
    <w:p w14:paraId="01F2F0D9" w14:textId="77777777" w:rsidR="00C73D5F" w:rsidRDefault="00C73D5F" w:rsidP="00C73D5F">
      <w:pPr>
        <w:spacing w:after="0" w:line="240" w:lineRule="auto"/>
      </w:pPr>
    </w:p>
    <w:p w14:paraId="600E5F17" w14:textId="048019E7" w:rsidR="00C73D5F" w:rsidRDefault="00C41F23" w:rsidP="00C73D5F">
      <w:pPr>
        <w:pStyle w:val="Overskrift3"/>
        <w:numPr>
          <w:ilvl w:val="2"/>
          <w:numId w:val="2"/>
        </w:numPr>
        <w:spacing w:before="0"/>
        <w:rPr>
          <w:sz w:val="22"/>
          <w:szCs w:val="22"/>
        </w:rPr>
      </w:pPr>
      <w:bookmarkStart w:id="35" w:name="_Toc234936037"/>
      <w:r>
        <w:rPr>
          <w:sz w:val="22"/>
          <w:szCs w:val="22"/>
        </w:rPr>
        <w:t>Løsningsbeskrivelse</w:t>
      </w:r>
      <w:bookmarkEnd w:id="35"/>
    </w:p>
    <w:p w14:paraId="2262E048" w14:textId="37B7A845" w:rsidR="00C73D5F" w:rsidRDefault="00C73D5F" w:rsidP="00C73D5F">
      <w:pPr>
        <w:spacing w:after="0" w:line="240" w:lineRule="auto"/>
      </w:pPr>
      <w:r>
        <w:t xml:space="preserve">I vurderingen af </w:t>
      </w:r>
      <w:r w:rsidR="00A16A70">
        <w:t>løsningsbeskrivelse</w:t>
      </w:r>
      <w:r>
        <w:t xml:space="preserve"> indgår en vurdering af;</w:t>
      </w:r>
    </w:p>
    <w:p w14:paraId="4642FC5A" w14:textId="77777777" w:rsidR="00C73D5F" w:rsidRDefault="00C73D5F" w:rsidP="00C73D5F">
      <w:pPr>
        <w:spacing w:after="0" w:line="240" w:lineRule="auto"/>
        <w:rPr>
          <w:highlight w:val="yellow"/>
        </w:rPr>
      </w:pPr>
    </w:p>
    <w:p w14:paraId="0098C23F" w14:textId="2FBB7A4F" w:rsidR="00C73D5F" w:rsidRDefault="00A16A70" w:rsidP="00C73D5F">
      <w:pPr>
        <w:spacing w:after="0" w:line="240" w:lineRule="auto"/>
      </w:pPr>
      <w:r w:rsidRPr="00A16A70">
        <w:lastRenderedPageBreak/>
        <w:t xml:space="preserve">Hvordan opgaven forventes udarbejdet og formålet opfyldt, herunder arbejdsproces, </w:t>
      </w:r>
      <w:r>
        <w:t xml:space="preserve">tidsplan og </w:t>
      </w:r>
      <w:r w:rsidR="00CB5409">
        <w:t>hvem som skal løse opgaven.</w:t>
      </w:r>
      <w:r w:rsidR="00C90DE6">
        <w:t xml:space="preserve"> Løsningsbeskrivelsen skal indeholde pris</w:t>
      </w:r>
      <w:r w:rsidR="00F622B4">
        <w:t xml:space="preserve"> og prisen skal </w:t>
      </w:r>
      <w:proofErr w:type="gramStart"/>
      <w:r w:rsidR="00F622B4">
        <w:t>indbefatter</w:t>
      </w:r>
      <w:proofErr w:type="gramEnd"/>
      <w:r w:rsidR="00F622B4">
        <w:t xml:space="preserve"> alle eventuelle udgifter ved løsning af opgaven, herunder rejseudgifter etc. </w:t>
      </w:r>
    </w:p>
    <w:p w14:paraId="3C3CFB1A" w14:textId="77777777" w:rsidR="00CB5409" w:rsidRPr="00A16A70" w:rsidRDefault="00CB5409" w:rsidP="00C73D5F">
      <w:pPr>
        <w:spacing w:after="0" w:line="240" w:lineRule="auto"/>
      </w:pPr>
    </w:p>
    <w:p w14:paraId="7F6092E5" w14:textId="0578A3CE" w:rsidR="00C73D5F" w:rsidRDefault="00C41F23" w:rsidP="00C73D5F">
      <w:pPr>
        <w:pStyle w:val="Overskrift3"/>
        <w:numPr>
          <w:ilvl w:val="2"/>
          <w:numId w:val="2"/>
        </w:numPr>
        <w:spacing w:before="0"/>
        <w:rPr>
          <w:sz w:val="22"/>
          <w:szCs w:val="22"/>
        </w:rPr>
      </w:pPr>
      <w:bookmarkStart w:id="36" w:name="_Toc234936038"/>
      <w:r>
        <w:rPr>
          <w:sz w:val="22"/>
          <w:szCs w:val="22"/>
        </w:rPr>
        <w:t>Kompetencer hos nøglemedarbejdere</w:t>
      </w:r>
      <w:bookmarkEnd w:id="36"/>
    </w:p>
    <w:p w14:paraId="36F05B3F" w14:textId="3BB26615" w:rsidR="00C73D5F" w:rsidRDefault="00C73D5F" w:rsidP="00C73D5F">
      <w:pPr>
        <w:spacing w:after="0" w:line="240" w:lineRule="auto"/>
      </w:pPr>
      <w:r>
        <w:t xml:space="preserve">I vurderingen af </w:t>
      </w:r>
      <w:r w:rsidR="00C90DE6">
        <w:t xml:space="preserve">kompetencer hos nøglemedarbejdere </w:t>
      </w:r>
      <w:r>
        <w:t>indgår en vurdering af;</w:t>
      </w:r>
    </w:p>
    <w:p w14:paraId="3DE94F3C" w14:textId="77777777" w:rsidR="00C73D5F" w:rsidRDefault="00C73D5F" w:rsidP="00C73D5F">
      <w:pPr>
        <w:spacing w:after="0" w:line="240" w:lineRule="auto"/>
        <w:rPr>
          <w:highlight w:val="yellow"/>
        </w:rPr>
      </w:pPr>
    </w:p>
    <w:p w14:paraId="7E8E6937" w14:textId="6227BB31" w:rsidR="00C73D5F" w:rsidRDefault="00671614" w:rsidP="00C73D5F">
      <w:pPr>
        <w:spacing w:after="0" w:line="240" w:lineRule="auto"/>
      </w:pPr>
      <w:r>
        <w:t>Beskrivelse af d</w:t>
      </w:r>
      <w:r w:rsidR="00C90DE6" w:rsidRPr="00C90DE6">
        <w:t xml:space="preserve">e medarbejdere som skal løse opgaven, herunder deres uddannelsesmæssige baggrund, </w:t>
      </w:r>
      <w:r w:rsidR="00C90DE6">
        <w:t xml:space="preserve">kurser, </w:t>
      </w:r>
      <w:r w:rsidR="00C90DE6" w:rsidRPr="00C90DE6">
        <w:t xml:space="preserve">erfaring med lignende opgaver og CV. </w:t>
      </w:r>
      <w:r w:rsidR="00A911FE">
        <w:t xml:space="preserve">Det forventes at minimum 1 nøglemedarbejder har en uddannelsesmæssig baggrund i økonomi og/eller revision. </w:t>
      </w:r>
      <w:r w:rsidR="003649FE">
        <w:t>Antallet af medarbejdere med erfaring med lignende opgaver samt tidligere opgavers lighed med opgaven vil blive prioriteret i vægtning.</w:t>
      </w:r>
    </w:p>
    <w:p w14:paraId="055B475E" w14:textId="77777777" w:rsidR="00C90DE6" w:rsidRDefault="00C90DE6" w:rsidP="00C73D5F">
      <w:pPr>
        <w:spacing w:after="0" w:line="240" w:lineRule="auto"/>
      </w:pPr>
    </w:p>
    <w:p w14:paraId="38676FD9" w14:textId="437EB24B" w:rsidR="00C73D5F" w:rsidRDefault="00C41F23" w:rsidP="00C73D5F">
      <w:pPr>
        <w:pStyle w:val="Overskrift3"/>
        <w:numPr>
          <w:ilvl w:val="2"/>
          <w:numId w:val="2"/>
        </w:numPr>
        <w:spacing w:before="0"/>
        <w:rPr>
          <w:sz w:val="22"/>
          <w:szCs w:val="22"/>
        </w:rPr>
      </w:pPr>
      <w:bookmarkStart w:id="37" w:name="_Toc234936039"/>
      <w:r>
        <w:rPr>
          <w:sz w:val="22"/>
          <w:szCs w:val="22"/>
        </w:rPr>
        <w:t>Kvalitetssikring af opgaven</w:t>
      </w:r>
      <w:bookmarkEnd w:id="37"/>
    </w:p>
    <w:p w14:paraId="733A9DE3" w14:textId="5C0C23AF" w:rsidR="00C73D5F" w:rsidRDefault="00C73D5F" w:rsidP="00C73D5F">
      <w:pPr>
        <w:spacing w:after="0" w:line="240" w:lineRule="auto"/>
      </w:pPr>
      <w:r>
        <w:t xml:space="preserve">I vurderingen af </w:t>
      </w:r>
      <w:r w:rsidR="00E70FC3">
        <w:t xml:space="preserve">kvalitetssikring af opgaven </w:t>
      </w:r>
      <w:r>
        <w:t>indgår en vurdering af;</w:t>
      </w:r>
    </w:p>
    <w:p w14:paraId="0B381E2D" w14:textId="77777777" w:rsidR="00C73D5F" w:rsidRDefault="00C73D5F" w:rsidP="00C73D5F">
      <w:pPr>
        <w:spacing w:after="0" w:line="240" w:lineRule="auto"/>
        <w:rPr>
          <w:highlight w:val="yellow"/>
        </w:rPr>
      </w:pPr>
    </w:p>
    <w:p w14:paraId="1FBDFC51" w14:textId="24C186DB" w:rsidR="00E70FC3" w:rsidRDefault="00DD1326" w:rsidP="00C73D5F">
      <w:pPr>
        <w:spacing w:after="0" w:line="240" w:lineRule="auto"/>
      </w:pPr>
      <w:r w:rsidRPr="00DD1326">
        <w:t>Kvalitetssikring af data</w:t>
      </w:r>
      <w:r w:rsidR="00B90D8F">
        <w:t xml:space="preserve">, </w:t>
      </w:r>
      <w:r w:rsidRPr="00DD1326">
        <w:t xml:space="preserve">analyse og </w:t>
      </w:r>
      <w:r w:rsidR="00B90D8F">
        <w:t xml:space="preserve">den samlede </w:t>
      </w:r>
      <w:r w:rsidRPr="00DD1326">
        <w:t>opgaven</w:t>
      </w:r>
      <w:r w:rsidR="00B90D8F">
        <w:t>, herunder kvalitetssikringsprocedure og processer.</w:t>
      </w:r>
    </w:p>
    <w:p w14:paraId="75FE665B" w14:textId="77777777" w:rsidR="00B90D8F" w:rsidRPr="00DD1326" w:rsidRDefault="00B90D8F" w:rsidP="00C73D5F">
      <w:pPr>
        <w:spacing w:after="0" w:line="240" w:lineRule="auto"/>
      </w:pPr>
    </w:p>
    <w:p w14:paraId="02EA4A7D" w14:textId="77777777" w:rsidR="00C73D5F" w:rsidRDefault="00C73D5F" w:rsidP="00C73D5F">
      <w:pPr>
        <w:pStyle w:val="Overskrift2"/>
        <w:numPr>
          <w:ilvl w:val="1"/>
          <w:numId w:val="2"/>
        </w:numPr>
        <w:spacing w:before="0" w:line="360" w:lineRule="auto"/>
        <w:rPr>
          <w:sz w:val="22"/>
          <w:szCs w:val="22"/>
        </w:rPr>
      </w:pPr>
      <w:bookmarkStart w:id="38" w:name="_Toc234936040"/>
      <w:r>
        <w:rPr>
          <w:sz w:val="22"/>
          <w:szCs w:val="22"/>
        </w:rPr>
        <w:t>Tildeling af kontrakt</w:t>
      </w:r>
      <w:bookmarkEnd w:id="38"/>
    </w:p>
    <w:p w14:paraId="71386257" w14:textId="6DE4A1F6" w:rsidR="00C73D5F" w:rsidRDefault="00C73D5F" w:rsidP="00C73D5F">
      <w:pPr>
        <w:spacing w:after="0" w:line="240" w:lineRule="auto"/>
      </w:pPr>
      <w:r>
        <w:t xml:space="preserve">Kontrakten tildeles den tilbudsgiver, der samlet set tilbyder Ordregiver </w:t>
      </w:r>
      <w:r w:rsidRPr="00C41F23">
        <w:t>det bedste forhold mellem pris og kvalitet.</w:t>
      </w:r>
      <w:r>
        <w:t xml:space="preserve"> </w:t>
      </w:r>
    </w:p>
    <w:p w14:paraId="1B21A802" w14:textId="77777777" w:rsidR="00C73D5F" w:rsidRDefault="00C73D5F" w:rsidP="00C73D5F">
      <w:pPr>
        <w:spacing w:after="0" w:line="240" w:lineRule="auto"/>
      </w:pPr>
    </w:p>
    <w:p w14:paraId="75371DA1" w14:textId="77777777" w:rsidR="00C73D5F" w:rsidRDefault="00C73D5F" w:rsidP="00C73D5F">
      <w:pPr>
        <w:spacing w:after="0" w:line="240" w:lineRule="auto"/>
      </w:pPr>
      <w:r>
        <w:t>Resultatet af tilbudsevalueringen vil blive meddelt de bydende snarest efter, at evalueringen er afsluttet.</w:t>
      </w:r>
    </w:p>
    <w:p w14:paraId="5E789F93" w14:textId="77777777" w:rsidR="00C73D5F" w:rsidRDefault="00C73D5F" w:rsidP="00C73D5F">
      <w:pPr>
        <w:spacing w:after="0" w:line="240" w:lineRule="auto"/>
      </w:pPr>
    </w:p>
    <w:p w14:paraId="548EAE6E" w14:textId="77777777" w:rsidR="00C73D5F" w:rsidRDefault="00C73D5F" w:rsidP="00C73D5F">
      <w:pPr>
        <w:pStyle w:val="Overskrift1"/>
        <w:numPr>
          <w:ilvl w:val="0"/>
          <w:numId w:val="2"/>
        </w:numPr>
        <w:spacing w:before="0"/>
        <w:rPr>
          <w:sz w:val="24"/>
          <w:szCs w:val="24"/>
        </w:rPr>
      </w:pPr>
      <w:r>
        <w:rPr>
          <w:sz w:val="24"/>
          <w:szCs w:val="24"/>
        </w:rPr>
        <w:t xml:space="preserve"> </w:t>
      </w:r>
      <w:bookmarkStart w:id="39" w:name="_Toc234936041"/>
      <w:r>
        <w:rPr>
          <w:sz w:val="24"/>
          <w:szCs w:val="24"/>
        </w:rPr>
        <w:t>Tidsplan</w:t>
      </w:r>
      <w:bookmarkEnd w:id="39"/>
    </w:p>
    <w:p w14:paraId="00C69E9C" w14:textId="77777777" w:rsidR="00C73D5F" w:rsidRDefault="00C73D5F" w:rsidP="00C73D5F">
      <w:pPr>
        <w:spacing w:after="0"/>
      </w:pPr>
      <w:r>
        <w:t>Udbudsprocessen forventes afviklet efter nedenstående tidsplan:</w:t>
      </w:r>
    </w:p>
    <w:p w14:paraId="5EBF88AF" w14:textId="77777777" w:rsidR="00C73D5F" w:rsidRDefault="00C73D5F" w:rsidP="00C73D5F">
      <w:pPr>
        <w:spacing w:after="0"/>
      </w:pPr>
    </w:p>
    <w:tbl>
      <w:tblPr>
        <w:tblStyle w:val="Tabel-Gitter"/>
        <w:tblW w:w="0" w:type="auto"/>
        <w:tblInd w:w="250" w:type="dxa"/>
        <w:tblLook w:val="04A0" w:firstRow="1" w:lastRow="0" w:firstColumn="1" w:lastColumn="0" w:noHBand="0" w:noVBand="1"/>
      </w:tblPr>
      <w:tblGrid>
        <w:gridCol w:w="4568"/>
        <w:gridCol w:w="4810"/>
      </w:tblGrid>
      <w:tr w:rsidR="00C73D5F" w14:paraId="3E36E1E5" w14:textId="77777777" w:rsidTr="007D5FCF">
        <w:trPr>
          <w:trHeight w:val="294"/>
        </w:trPr>
        <w:tc>
          <w:tcPr>
            <w:tcW w:w="4568" w:type="dxa"/>
            <w:tcBorders>
              <w:top w:val="single" w:sz="4" w:space="0" w:color="auto"/>
              <w:left w:val="single" w:sz="4" w:space="0" w:color="auto"/>
              <w:bottom w:val="single" w:sz="4" w:space="0" w:color="auto"/>
              <w:right w:val="single" w:sz="4" w:space="0" w:color="auto"/>
            </w:tcBorders>
            <w:hideMark/>
          </w:tcPr>
          <w:p w14:paraId="74EB7C63" w14:textId="77777777" w:rsidR="00C73D5F" w:rsidRDefault="00C73D5F">
            <w:pPr>
              <w:rPr>
                <w:b/>
              </w:rPr>
            </w:pPr>
            <w:r>
              <w:rPr>
                <w:b/>
              </w:rPr>
              <w:t>Aktivitet</w:t>
            </w:r>
          </w:p>
        </w:tc>
        <w:tc>
          <w:tcPr>
            <w:tcW w:w="4810" w:type="dxa"/>
            <w:tcBorders>
              <w:top w:val="single" w:sz="4" w:space="0" w:color="auto"/>
              <w:left w:val="single" w:sz="4" w:space="0" w:color="auto"/>
              <w:bottom w:val="single" w:sz="4" w:space="0" w:color="auto"/>
              <w:right w:val="single" w:sz="4" w:space="0" w:color="auto"/>
            </w:tcBorders>
            <w:hideMark/>
          </w:tcPr>
          <w:p w14:paraId="090FCCF7" w14:textId="77777777" w:rsidR="00C73D5F" w:rsidRDefault="00C73D5F">
            <w:pPr>
              <w:rPr>
                <w:b/>
              </w:rPr>
            </w:pPr>
            <w:r>
              <w:rPr>
                <w:b/>
              </w:rPr>
              <w:t>Tidspunkt (vestgrønlandsk tid)</w:t>
            </w:r>
          </w:p>
        </w:tc>
      </w:tr>
      <w:tr w:rsidR="00C73D5F" w14:paraId="795D2B60"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5A84D094" w14:textId="77777777" w:rsidR="00C73D5F" w:rsidRDefault="00C73D5F">
            <w:r>
              <w:t>Offentliggørelse af udbud</w:t>
            </w:r>
          </w:p>
        </w:tc>
        <w:tc>
          <w:tcPr>
            <w:tcW w:w="4810" w:type="dxa"/>
            <w:tcBorders>
              <w:top w:val="single" w:sz="4" w:space="0" w:color="auto"/>
              <w:left w:val="single" w:sz="4" w:space="0" w:color="auto"/>
              <w:bottom w:val="single" w:sz="4" w:space="0" w:color="auto"/>
              <w:right w:val="single" w:sz="4" w:space="0" w:color="auto"/>
            </w:tcBorders>
            <w:hideMark/>
          </w:tcPr>
          <w:p w14:paraId="3442950F" w14:textId="59EAE1B4" w:rsidR="00C73D5F" w:rsidRDefault="00D70ED7">
            <w:pPr>
              <w:rPr>
                <w:highlight w:val="yellow"/>
              </w:rPr>
            </w:pPr>
            <w:r w:rsidRPr="00D70ED7">
              <w:t>27. juli 2026</w:t>
            </w:r>
          </w:p>
        </w:tc>
      </w:tr>
      <w:tr w:rsidR="00C73D5F" w14:paraId="7D37B690"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0655F44B" w14:textId="77777777" w:rsidR="00C73D5F" w:rsidRDefault="00C73D5F">
            <w:r>
              <w:t>Frist for modtagelse af spørgsmål</w:t>
            </w:r>
          </w:p>
        </w:tc>
        <w:tc>
          <w:tcPr>
            <w:tcW w:w="4810" w:type="dxa"/>
            <w:tcBorders>
              <w:top w:val="single" w:sz="4" w:space="0" w:color="auto"/>
              <w:left w:val="single" w:sz="4" w:space="0" w:color="auto"/>
              <w:bottom w:val="single" w:sz="4" w:space="0" w:color="auto"/>
              <w:right w:val="single" w:sz="4" w:space="0" w:color="auto"/>
            </w:tcBorders>
            <w:hideMark/>
          </w:tcPr>
          <w:p w14:paraId="2A89A2CF" w14:textId="3BC242FA" w:rsidR="00C73D5F" w:rsidRDefault="00D70ED7">
            <w:pPr>
              <w:rPr>
                <w:highlight w:val="yellow"/>
              </w:rPr>
            </w:pPr>
            <w:r>
              <w:t>28</w:t>
            </w:r>
            <w:r w:rsidRPr="00D70ED7">
              <w:t>. august 2026, kl. 23.59</w:t>
            </w:r>
          </w:p>
        </w:tc>
      </w:tr>
      <w:tr w:rsidR="00C73D5F" w14:paraId="5F3E31F9" w14:textId="77777777" w:rsidTr="007D5FCF">
        <w:trPr>
          <w:trHeight w:val="294"/>
        </w:trPr>
        <w:tc>
          <w:tcPr>
            <w:tcW w:w="4568" w:type="dxa"/>
            <w:tcBorders>
              <w:top w:val="single" w:sz="4" w:space="0" w:color="auto"/>
              <w:left w:val="single" w:sz="4" w:space="0" w:color="auto"/>
              <w:bottom w:val="single" w:sz="4" w:space="0" w:color="auto"/>
              <w:right w:val="single" w:sz="4" w:space="0" w:color="auto"/>
            </w:tcBorders>
            <w:hideMark/>
          </w:tcPr>
          <w:p w14:paraId="5D63AA92" w14:textId="77777777" w:rsidR="00C73D5F" w:rsidRDefault="00C73D5F">
            <w:r>
              <w:t>Frist for offentliggørelse af spørgsmål og svar</w:t>
            </w:r>
          </w:p>
        </w:tc>
        <w:tc>
          <w:tcPr>
            <w:tcW w:w="4810" w:type="dxa"/>
            <w:tcBorders>
              <w:top w:val="single" w:sz="4" w:space="0" w:color="auto"/>
              <w:left w:val="single" w:sz="4" w:space="0" w:color="auto"/>
              <w:bottom w:val="single" w:sz="4" w:space="0" w:color="auto"/>
              <w:right w:val="single" w:sz="4" w:space="0" w:color="auto"/>
            </w:tcBorders>
            <w:hideMark/>
          </w:tcPr>
          <w:p w14:paraId="53939168" w14:textId="605E1A8E" w:rsidR="00C73D5F" w:rsidRDefault="00D70ED7">
            <w:pPr>
              <w:rPr>
                <w:highlight w:val="yellow"/>
              </w:rPr>
            </w:pPr>
            <w:r w:rsidRPr="00D70ED7">
              <w:t>3. september 2026</w:t>
            </w:r>
          </w:p>
        </w:tc>
      </w:tr>
      <w:tr w:rsidR="00C73D5F" w14:paraId="6FC24CA4"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70100C93" w14:textId="77777777" w:rsidR="00C73D5F" w:rsidRDefault="00C73D5F">
            <w:r>
              <w:t>Tilbudsfrist</w:t>
            </w:r>
          </w:p>
        </w:tc>
        <w:tc>
          <w:tcPr>
            <w:tcW w:w="4810" w:type="dxa"/>
            <w:tcBorders>
              <w:top w:val="single" w:sz="4" w:space="0" w:color="auto"/>
              <w:left w:val="single" w:sz="4" w:space="0" w:color="auto"/>
              <w:bottom w:val="single" w:sz="4" w:space="0" w:color="auto"/>
              <w:right w:val="single" w:sz="4" w:space="0" w:color="auto"/>
            </w:tcBorders>
            <w:hideMark/>
          </w:tcPr>
          <w:p w14:paraId="32BF4B8E" w14:textId="7504B316" w:rsidR="00C73D5F" w:rsidRDefault="00D70ED7">
            <w:pPr>
              <w:rPr>
                <w:highlight w:val="yellow"/>
              </w:rPr>
            </w:pPr>
            <w:r w:rsidRPr="00D70ED7">
              <w:t>11. september 2026</w:t>
            </w:r>
            <w:r>
              <w:t>,</w:t>
            </w:r>
            <w:r w:rsidRPr="00D70ED7">
              <w:t xml:space="preserve"> kl. 23.59</w:t>
            </w:r>
          </w:p>
        </w:tc>
      </w:tr>
      <w:tr w:rsidR="00C73D5F" w14:paraId="0F784FF2"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0C03296A" w14:textId="77777777" w:rsidR="00C73D5F" w:rsidRDefault="00C73D5F">
            <w:r>
              <w:t>Åbning af tilbud</w:t>
            </w:r>
          </w:p>
        </w:tc>
        <w:tc>
          <w:tcPr>
            <w:tcW w:w="4810" w:type="dxa"/>
            <w:tcBorders>
              <w:top w:val="single" w:sz="4" w:space="0" w:color="auto"/>
              <w:left w:val="single" w:sz="4" w:space="0" w:color="auto"/>
              <w:bottom w:val="single" w:sz="4" w:space="0" w:color="auto"/>
              <w:right w:val="single" w:sz="4" w:space="0" w:color="auto"/>
            </w:tcBorders>
            <w:hideMark/>
          </w:tcPr>
          <w:p w14:paraId="70588878" w14:textId="784365B6" w:rsidR="00C73D5F" w:rsidRDefault="00D70ED7">
            <w:pPr>
              <w:rPr>
                <w:highlight w:val="yellow"/>
              </w:rPr>
            </w:pPr>
            <w:r w:rsidRPr="00D70ED7">
              <w:t>14. september 2026</w:t>
            </w:r>
          </w:p>
        </w:tc>
      </w:tr>
      <w:tr w:rsidR="00C73D5F" w14:paraId="75305CA1"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159F9D35" w14:textId="77777777" w:rsidR="00C73D5F" w:rsidRDefault="00C73D5F">
            <w:r>
              <w:t>Afklarende spørgsmål til Tilbudsgiver</w:t>
            </w:r>
          </w:p>
        </w:tc>
        <w:tc>
          <w:tcPr>
            <w:tcW w:w="4810" w:type="dxa"/>
            <w:tcBorders>
              <w:top w:val="single" w:sz="4" w:space="0" w:color="auto"/>
              <w:left w:val="single" w:sz="4" w:space="0" w:color="auto"/>
              <w:bottom w:val="single" w:sz="4" w:space="0" w:color="auto"/>
              <w:right w:val="single" w:sz="4" w:space="0" w:color="auto"/>
            </w:tcBorders>
            <w:hideMark/>
          </w:tcPr>
          <w:p w14:paraId="275EA6C3" w14:textId="58117EA8" w:rsidR="00C73D5F" w:rsidRDefault="00D70ED7">
            <w:pPr>
              <w:rPr>
                <w:highlight w:val="yellow"/>
              </w:rPr>
            </w:pPr>
            <w:r w:rsidRPr="00D70ED7">
              <w:t>14</w:t>
            </w:r>
            <w:r w:rsidR="003E1374">
              <w:t>.</w:t>
            </w:r>
            <w:r w:rsidRPr="00D70ED7">
              <w:t xml:space="preserve"> – 18. september</w:t>
            </w:r>
            <w:r w:rsidR="007D5FCF">
              <w:t xml:space="preserve"> 2026</w:t>
            </w:r>
          </w:p>
        </w:tc>
      </w:tr>
      <w:tr w:rsidR="00C73D5F" w14:paraId="10F8240D" w14:textId="77777777" w:rsidTr="007D5FCF">
        <w:trPr>
          <w:trHeight w:val="294"/>
        </w:trPr>
        <w:tc>
          <w:tcPr>
            <w:tcW w:w="4568" w:type="dxa"/>
            <w:tcBorders>
              <w:top w:val="single" w:sz="4" w:space="0" w:color="auto"/>
              <w:left w:val="single" w:sz="4" w:space="0" w:color="auto"/>
              <w:bottom w:val="single" w:sz="4" w:space="0" w:color="auto"/>
              <w:right w:val="single" w:sz="4" w:space="0" w:color="auto"/>
            </w:tcBorders>
            <w:hideMark/>
          </w:tcPr>
          <w:p w14:paraId="5B5E8BDD" w14:textId="77777777" w:rsidR="00C73D5F" w:rsidRDefault="00C73D5F">
            <w:r>
              <w:t>Underretning om tildeling</w:t>
            </w:r>
          </w:p>
        </w:tc>
        <w:tc>
          <w:tcPr>
            <w:tcW w:w="4810" w:type="dxa"/>
            <w:tcBorders>
              <w:top w:val="single" w:sz="4" w:space="0" w:color="auto"/>
              <w:left w:val="single" w:sz="4" w:space="0" w:color="auto"/>
              <w:bottom w:val="single" w:sz="4" w:space="0" w:color="auto"/>
              <w:right w:val="single" w:sz="4" w:space="0" w:color="auto"/>
            </w:tcBorders>
            <w:hideMark/>
          </w:tcPr>
          <w:p w14:paraId="55289565" w14:textId="07F3414A" w:rsidR="00C73D5F" w:rsidRDefault="003E1374">
            <w:pPr>
              <w:rPr>
                <w:highlight w:val="yellow"/>
              </w:rPr>
            </w:pPr>
            <w:r w:rsidRPr="003E1374">
              <w:t>28. september</w:t>
            </w:r>
            <w:r w:rsidR="007D5FCF">
              <w:t xml:space="preserve"> 2026</w:t>
            </w:r>
          </w:p>
        </w:tc>
      </w:tr>
      <w:tr w:rsidR="00C73D5F" w14:paraId="7979842D"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446F53D5" w14:textId="77777777" w:rsidR="00C73D5F" w:rsidRDefault="00C73D5F">
            <w:r>
              <w:t>Kontraktindgåelse</w:t>
            </w:r>
          </w:p>
        </w:tc>
        <w:tc>
          <w:tcPr>
            <w:tcW w:w="4810" w:type="dxa"/>
            <w:tcBorders>
              <w:top w:val="single" w:sz="4" w:space="0" w:color="auto"/>
              <w:left w:val="single" w:sz="4" w:space="0" w:color="auto"/>
              <w:bottom w:val="single" w:sz="4" w:space="0" w:color="auto"/>
              <w:right w:val="single" w:sz="4" w:space="0" w:color="auto"/>
            </w:tcBorders>
            <w:hideMark/>
          </w:tcPr>
          <w:p w14:paraId="7DEFF43B" w14:textId="6F72FA22" w:rsidR="00C73D5F" w:rsidRDefault="007D5FCF">
            <w:pPr>
              <w:rPr>
                <w:highlight w:val="yellow"/>
              </w:rPr>
            </w:pPr>
            <w:r w:rsidRPr="007D5FCF">
              <w:t>2. oktober 2026</w:t>
            </w:r>
          </w:p>
        </w:tc>
      </w:tr>
      <w:tr w:rsidR="00C73D5F" w14:paraId="0FC1FEAA" w14:textId="77777777" w:rsidTr="007D5FCF">
        <w:trPr>
          <w:trHeight w:val="315"/>
        </w:trPr>
        <w:tc>
          <w:tcPr>
            <w:tcW w:w="4568" w:type="dxa"/>
            <w:tcBorders>
              <w:top w:val="single" w:sz="4" w:space="0" w:color="auto"/>
              <w:left w:val="single" w:sz="4" w:space="0" w:color="auto"/>
              <w:bottom w:val="single" w:sz="4" w:space="0" w:color="auto"/>
              <w:right w:val="single" w:sz="4" w:space="0" w:color="auto"/>
            </w:tcBorders>
            <w:hideMark/>
          </w:tcPr>
          <w:p w14:paraId="45D09F38" w14:textId="77777777" w:rsidR="00C73D5F" w:rsidRPr="007203E6" w:rsidRDefault="00C73D5F" w:rsidP="007203E6">
            <w:r w:rsidRPr="007203E6">
              <w:t>Levering</w:t>
            </w:r>
          </w:p>
        </w:tc>
        <w:tc>
          <w:tcPr>
            <w:tcW w:w="4810" w:type="dxa"/>
            <w:tcBorders>
              <w:top w:val="single" w:sz="4" w:space="0" w:color="auto"/>
              <w:left w:val="single" w:sz="4" w:space="0" w:color="auto"/>
              <w:bottom w:val="single" w:sz="4" w:space="0" w:color="auto"/>
              <w:right w:val="single" w:sz="4" w:space="0" w:color="auto"/>
            </w:tcBorders>
            <w:hideMark/>
          </w:tcPr>
          <w:p w14:paraId="6F78FE55" w14:textId="65CD7ECA" w:rsidR="00C73D5F" w:rsidRPr="007203E6" w:rsidRDefault="007203E6" w:rsidP="007203E6">
            <w:r>
              <w:t xml:space="preserve">1. </w:t>
            </w:r>
            <w:r w:rsidR="00844889">
              <w:t>september</w:t>
            </w:r>
            <w:r w:rsidRPr="007203E6">
              <w:t xml:space="preserve"> 2027</w:t>
            </w:r>
          </w:p>
        </w:tc>
      </w:tr>
    </w:tbl>
    <w:p w14:paraId="50671C42" w14:textId="77777777" w:rsidR="00B4274D" w:rsidRPr="00B4274D" w:rsidRDefault="00B4274D" w:rsidP="00B4274D">
      <w:pPr>
        <w:spacing w:after="0" w:line="240" w:lineRule="auto"/>
      </w:pPr>
    </w:p>
    <w:p w14:paraId="1EB3EE8A" w14:textId="594B304D" w:rsidR="00B4274D" w:rsidRDefault="00B4274D" w:rsidP="00C73D5F">
      <w:pPr>
        <w:spacing w:after="0" w:line="240" w:lineRule="auto"/>
      </w:pPr>
      <w:r w:rsidRPr="00B4274D">
        <w:t>Tilvejebringelsen af den nævnte dokumentation er en forudsætning for aftaleindgåelsen.</w:t>
      </w:r>
    </w:p>
    <w:p w14:paraId="77D2E072" w14:textId="77777777" w:rsidR="00B4274D" w:rsidRDefault="00B4274D" w:rsidP="00C73D5F">
      <w:pPr>
        <w:spacing w:after="0" w:line="240" w:lineRule="auto"/>
      </w:pPr>
    </w:p>
    <w:p w14:paraId="6FF97E15" w14:textId="77777777" w:rsidR="00C73D5F" w:rsidRDefault="00C73D5F" w:rsidP="00C73D5F">
      <w:pPr>
        <w:pStyle w:val="Overskrift1"/>
        <w:numPr>
          <w:ilvl w:val="0"/>
          <w:numId w:val="2"/>
        </w:numPr>
        <w:spacing w:before="0"/>
        <w:rPr>
          <w:sz w:val="24"/>
          <w:szCs w:val="24"/>
        </w:rPr>
      </w:pPr>
      <w:r>
        <w:rPr>
          <w:sz w:val="24"/>
          <w:szCs w:val="24"/>
        </w:rPr>
        <w:t xml:space="preserve"> </w:t>
      </w:r>
      <w:bookmarkStart w:id="40" w:name="_Toc234936042"/>
      <w:r>
        <w:rPr>
          <w:sz w:val="24"/>
          <w:szCs w:val="24"/>
        </w:rPr>
        <w:t>Klagevejledning</w:t>
      </w:r>
      <w:bookmarkEnd w:id="40"/>
    </w:p>
    <w:p w14:paraId="26033703" w14:textId="77777777" w:rsidR="008015DB" w:rsidRDefault="008015DB" w:rsidP="008015DB">
      <w:pPr>
        <w:spacing w:after="0" w:line="240" w:lineRule="auto"/>
      </w:pPr>
      <w:r>
        <w:t xml:space="preserve">Klager kan rettes til Klagenævnet for Udbud af Offentlige Indkøb i henhold til bestemmelserne i </w:t>
      </w:r>
      <w:proofErr w:type="spellStart"/>
      <w:r>
        <w:t>Inatsisartutlov</w:t>
      </w:r>
      <w:proofErr w:type="spellEnd"/>
      <w:r>
        <w:t xml:space="preserve"> nr. 7 af 12. juni 2019 (herefter Udbudsklagenævnsloven).</w:t>
      </w:r>
    </w:p>
    <w:p w14:paraId="6462314C" w14:textId="77777777" w:rsidR="008015DB" w:rsidRDefault="008015DB" w:rsidP="008015DB">
      <w:pPr>
        <w:spacing w:after="0" w:line="240" w:lineRule="auto"/>
      </w:pPr>
    </w:p>
    <w:p w14:paraId="260A2E31" w14:textId="77777777" w:rsidR="008015DB" w:rsidRDefault="008015DB" w:rsidP="008015DB">
      <w:pPr>
        <w:spacing w:after="0" w:line="240" w:lineRule="auto"/>
      </w:pPr>
      <w:r>
        <w:lastRenderedPageBreak/>
        <w:t>Klage vedlagt relevante bilag indgives skriftligt til Klagenævnet for Udbud af Offentlige Indkøb senest 4 uger efter, at den afgørelse eller beslutning, der ligger til grund for klagen, er meddelt af ordregiver jf. Udbudsklagenævnsloven § 5, stk. 1.</w:t>
      </w:r>
    </w:p>
    <w:p w14:paraId="05F1E3B4" w14:textId="16D4F4E2" w:rsidR="008015DB" w:rsidRDefault="008015DB" w:rsidP="008015DB">
      <w:pPr>
        <w:spacing w:after="0" w:line="240" w:lineRule="auto"/>
      </w:pPr>
    </w:p>
    <w:p w14:paraId="62522656" w14:textId="77777777" w:rsidR="008015DB" w:rsidRDefault="008015DB" w:rsidP="008015DB">
      <w:pPr>
        <w:spacing w:after="0" w:line="240" w:lineRule="auto"/>
      </w:pPr>
      <w:r>
        <w:t xml:space="preserve">Det bemærkes, at senest samtidig med, at en klage indgives til nævnet, skal klageren skriftligt underrette Ordregiver herom. Med klagen skal følge kopi af klagerens underretning af Ordregiver jf. Udbudsklagenævnsloven § 5, stk. 2. </w:t>
      </w:r>
    </w:p>
    <w:p w14:paraId="622315C7" w14:textId="2847D8CA" w:rsidR="008015DB" w:rsidRDefault="008015DB" w:rsidP="008015DB">
      <w:pPr>
        <w:spacing w:after="0" w:line="240" w:lineRule="auto"/>
      </w:pPr>
    </w:p>
    <w:p w14:paraId="04828C92" w14:textId="0574AA01" w:rsidR="008015DB" w:rsidRDefault="008015DB" w:rsidP="008015DB">
      <w:pPr>
        <w:spacing w:line="240" w:lineRule="auto"/>
      </w:pPr>
      <w:r>
        <w:t>Kontaktoplysninger til Klagenævnet for Udbud af Offentlige Indkøb:</w:t>
      </w:r>
    </w:p>
    <w:p w14:paraId="76A9FEF6" w14:textId="1F4ED42C" w:rsidR="008015DB" w:rsidRDefault="008015DB" w:rsidP="008015DB">
      <w:pPr>
        <w:spacing w:after="0" w:line="240" w:lineRule="auto"/>
      </w:pPr>
      <w:r>
        <w:t>Klagenævn for Udbud af Offentlige Indkøb</w:t>
      </w:r>
    </w:p>
    <w:p w14:paraId="0F65DCBA" w14:textId="6DBA0C4A" w:rsidR="008015DB" w:rsidRDefault="008015DB" w:rsidP="008015DB">
      <w:pPr>
        <w:spacing w:after="0" w:line="240" w:lineRule="auto"/>
      </w:pPr>
      <w:proofErr w:type="spellStart"/>
      <w:r>
        <w:t>Imaneq</w:t>
      </w:r>
      <w:proofErr w:type="spellEnd"/>
      <w:r>
        <w:t xml:space="preserve"> 29, 1. sal</w:t>
      </w:r>
    </w:p>
    <w:p w14:paraId="6BC1CF83" w14:textId="0FAE4636" w:rsidR="008015DB" w:rsidRDefault="008015DB" w:rsidP="008015DB">
      <w:pPr>
        <w:spacing w:after="0" w:line="240" w:lineRule="auto"/>
      </w:pPr>
      <w:r>
        <w:t>Postboks 689</w:t>
      </w:r>
    </w:p>
    <w:p w14:paraId="0542D58C" w14:textId="77777777" w:rsidR="008015DB" w:rsidRDefault="008015DB" w:rsidP="008015DB">
      <w:pPr>
        <w:spacing w:after="0" w:line="240" w:lineRule="auto"/>
      </w:pPr>
      <w:r>
        <w:t>Nuuk</w:t>
      </w:r>
    </w:p>
    <w:p w14:paraId="3488DD7A" w14:textId="7A92C20A" w:rsidR="00C82716" w:rsidRPr="00C73D5F" w:rsidRDefault="00C82716" w:rsidP="008015DB">
      <w:pPr>
        <w:spacing w:after="0" w:line="240" w:lineRule="auto"/>
      </w:pPr>
      <w:hyperlink r:id="rId10" w:history="1">
        <w:r w:rsidRPr="00F346FB">
          <w:rPr>
            <w:rStyle w:val="Hyperlink"/>
          </w:rPr>
          <w:t>aua@nanoq.gl</w:t>
        </w:r>
      </w:hyperlink>
    </w:p>
    <w:p w14:paraId="14DF8678" w14:textId="77777777" w:rsidR="00BC1F34" w:rsidRPr="00C73D5F" w:rsidRDefault="00BC1F34">
      <w:pPr>
        <w:spacing w:after="0" w:line="240" w:lineRule="auto"/>
      </w:pPr>
    </w:p>
    <w:sectPr w:rsidR="00BC1F34" w:rsidRPr="00C73D5F" w:rsidSect="007B67F2">
      <w:footerReference w:type="default" r:id="rId11"/>
      <w:headerReference w:type="first" r:id="rId12"/>
      <w:footerReference w:type="first" r:id="rId13"/>
      <w:pgSz w:w="11906" w:h="16838"/>
      <w:pgMar w:top="1418"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5D65C" w14:textId="77777777" w:rsidR="007B2E87" w:rsidRDefault="007B2E87" w:rsidP="00AC7CF5">
      <w:pPr>
        <w:spacing w:after="0" w:line="240" w:lineRule="auto"/>
      </w:pPr>
      <w:r>
        <w:separator/>
      </w:r>
    </w:p>
  </w:endnote>
  <w:endnote w:type="continuationSeparator" w:id="0">
    <w:p w14:paraId="5B633829" w14:textId="77777777" w:rsidR="007B2E87" w:rsidRDefault="007B2E87" w:rsidP="00AC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812375"/>
      <w:docPartObj>
        <w:docPartGallery w:val="Page Numbers (Bottom of Page)"/>
        <w:docPartUnique/>
      </w:docPartObj>
    </w:sdtPr>
    <w:sdtContent>
      <w:p w14:paraId="5DCEC255" w14:textId="6A754FE2" w:rsidR="00BC1F34" w:rsidRDefault="00BC1F34">
        <w:pPr>
          <w:pStyle w:val="Sidefod"/>
          <w:jc w:val="center"/>
        </w:pPr>
        <w:r>
          <w:fldChar w:fldCharType="begin"/>
        </w:r>
        <w:r>
          <w:instrText>PAGE   \* MERGEFORMAT</w:instrText>
        </w:r>
        <w:r>
          <w:fldChar w:fldCharType="separate"/>
        </w:r>
        <w:r w:rsidR="00960E90">
          <w:rPr>
            <w:noProof/>
          </w:rPr>
          <w:t>6</w:t>
        </w:r>
        <w:r>
          <w:fldChar w:fldCharType="end"/>
        </w:r>
      </w:p>
    </w:sdtContent>
  </w:sdt>
  <w:p w14:paraId="6002276B" w14:textId="77777777" w:rsidR="00BC1F34" w:rsidRDefault="00BC1F34">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4510608"/>
      <w:docPartObj>
        <w:docPartGallery w:val="Page Numbers (Bottom of Page)"/>
        <w:docPartUnique/>
      </w:docPartObj>
    </w:sdtPr>
    <w:sdtContent>
      <w:p w14:paraId="36C39904" w14:textId="3F97A7B2" w:rsidR="00BC1F34" w:rsidRDefault="00BC1F34">
        <w:pPr>
          <w:pStyle w:val="Sidefod"/>
          <w:jc w:val="center"/>
        </w:pPr>
        <w:r>
          <w:fldChar w:fldCharType="begin"/>
        </w:r>
        <w:r>
          <w:instrText>PAGE   \* MERGEFORMAT</w:instrText>
        </w:r>
        <w:r>
          <w:fldChar w:fldCharType="separate"/>
        </w:r>
        <w:r w:rsidR="00960E90">
          <w:rPr>
            <w:noProof/>
          </w:rPr>
          <w:t>1</w:t>
        </w:r>
        <w:r>
          <w:fldChar w:fldCharType="end"/>
        </w:r>
      </w:p>
    </w:sdtContent>
  </w:sdt>
  <w:p w14:paraId="08D20034" w14:textId="77777777" w:rsidR="00BC1F34" w:rsidRDefault="00BC1F34">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C877" w14:textId="77777777" w:rsidR="007B2E87" w:rsidRDefault="007B2E87" w:rsidP="00AC7CF5">
      <w:pPr>
        <w:spacing w:after="0" w:line="240" w:lineRule="auto"/>
      </w:pPr>
      <w:r>
        <w:separator/>
      </w:r>
    </w:p>
  </w:footnote>
  <w:footnote w:type="continuationSeparator" w:id="0">
    <w:p w14:paraId="35AF0D83" w14:textId="77777777" w:rsidR="007B2E87" w:rsidRDefault="007B2E87" w:rsidP="00AC7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D81F6" w14:textId="77777777" w:rsidR="00642BF9" w:rsidRDefault="00642BF9" w:rsidP="00642BF9">
    <w:pPr>
      <w:pStyle w:val="Lillev"/>
    </w:pPr>
    <w:proofErr w:type="spellStart"/>
    <w:r>
      <w:t>Aalisarnermut</w:t>
    </w:r>
    <w:proofErr w:type="spellEnd"/>
    <w:r>
      <w:t xml:space="preserve">, </w:t>
    </w:r>
    <w:proofErr w:type="spellStart"/>
    <w:r>
      <w:t>Piniarnermut</w:t>
    </w:r>
    <w:proofErr w:type="spellEnd"/>
    <w:r>
      <w:t xml:space="preserve">, </w:t>
    </w:r>
    <w:proofErr w:type="spellStart"/>
    <w:r>
      <w:t>Nunalerinermut</w:t>
    </w:r>
    <w:proofErr w:type="spellEnd"/>
    <w:r>
      <w:t xml:space="preserve"> </w:t>
    </w:r>
    <w:proofErr w:type="spellStart"/>
    <w:r>
      <w:t>Imminullu</w:t>
    </w:r>
    <w:proofErr w:type="spellEnd"/>
    <w:r>
      <w:t xml:space="preserve"> </w:t>
    </w:r>
    <w:proofErr w:type="spellStart"/>
    <w:r>
      <w:t>Pilersornermut</w:t>
    </w:r>
    <w:proofErr w:type="spellEnd"/>
    <w:r>
      <w:t xml:space="preserve"> </w:t>
    </w:r>
    <w:proofErr w:type="spellStart"/>
    <w:r>
      <w:t>Naalakkersuisoqarfik</w:t>
    </w:r>
    <w:proofErr w:type="spellEnd"/>
  </w:p>
  <w:p w14:paraId="2ECFA238" w14:textId="77777777" w:rsidR="00642BF9" w:rsidRDefault="00642BF9" w:rsidP="00642BF9">
    <w:pPr>
      <w:pStyle w:val="Lillev"/>
    </w:pPr>
    <w:r>
      <w:t>Departementet for Fiskeri, Fangst, Landbrug og Selvforsyning</w:t>
    </w:r>
    <w:r>
      <w:rPr>
        <w:noProof/>
        <w:lang w:eastAsia="da-DK"/>
      </w:rPr>
      <w:drawing>
        <wp:anchor distT="0" distB="0" distL="114300" distR="114300" simplePos="0" relativeHeight="251659264" behindDoc="0" locked="1" layoutInCell="1" allowOverlap="1" wp14:anchorId="6E8F0EBD" wp14:editId="0135650C">
          <wp:simplePos x="0" y="0"/>
          <wp:positionH relativeFrom="column">
            <wp:posOffset>4219575</wp:posOffset>
          </wp:positionH>
          <wp:positionV relativeFrom="page">
            <wp:posOffset>382905</wp:posOffset>
          </wp:positionV>
          <wp:extent cx="2162175" cy="714375"/>
          <wp:effectExtent l="0" t="0" r="9525" b="9525"/>
          <wp:wrapNone/>
          <wp:docPr id="3" name="Billede 3"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pic:spPr>
              </pic:pic>
            </a:graphicData>
          </a:graphic>
          <wp14:sizeRelH relativeFrom="page">
            <wp14:pctWidth>0</wp14:pctWidth>
          </wp14:sizeRelH>
          <wp14:sizeRelV relativeFrom="page">
            <wp14:pctHeight>0</wp14:pctHeight>
          </wp14:sizeRelV>
        </wp:anchor>
      </w:drawing>
    </w:r>
  </w:p>
  <w:p w14:paraId="621CE5B8" w14:textId="77777777" w:rsidR="00BC1F34" w:rsidRDefault="00BC1F34">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819B6"/>
    <w:multiLevelType w:val="hybridMultilevel"/>
    <w:tmpl w:val="943E77B6"/>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abstractNum w:abstractNumId="1" w15:restartNumberingAfterBreak="0">
    <w:nsid w:val="1C615D7C"/>
    <w:multiLevelType w:val="hybridMultilevel"/>
    <w:tmpl w:val="1A245C7A"/>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abstractNum w:abstractNumId="2" w15:restartNumberingAfterBreak="0">
    <w:nsid w:val="1D073ECB"/>
    <w:multiLevelType w:val="hybridMultilevel"/>
    <w:tmpl w:val="3FCCDB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47E099D"/>
    <w:multiLevelType w:val="hybridMultilevel"/>
    <w:tmpl w:val="F1F849A8"/>
    <w:lvl w:ilvl="0" w:tplc="046F000F">
      <w:start w:val="1"/>
      <w:numFmt w:val="decimal"/>
      <w:lvlText w:val="%1."/>
      <w:lvlJc w:val="left"/>
      <w:pPr>
        <w:ind w:left="720" w:hanging="360"/>
      </w:pPr>
      <w:rPr>
        <w:rFonts w:hint="default"/>
      </w:rPr>
    </w:lvl>
    <w:lvl w:ilvl="1" w:tplc="046F0019" w:tentative="1">
      <w:start w:val="1"/>
      <w:numFmt w:val="lowerLetter"/>
      <w:lvlText w:val="%2."/>
      <w:lvlJc w:val="left"/>
      <w:pPr>
        <w:ind w:left="1440" w:hanging="360"/>
      </w:pPr>
    </w:lvl>
    <w:lvl w:ilvl="2" w:tplc="046F001B" w:tentative="1">
      <w:start w:val="1"/>
      <w:numFmt w:val="lowerRoman"/>
      <w:lvlText w:val="%3."/>
      <w:lvlJc w:val="right"/>
      <w:pPr>
        <w:ind w:left="2160" w:hanging="180"/>
      </w:pPr>
    </w:lvl>
    <w:lvl w:ilvl="3" w:tplc="046F000F" w:tentative="1">
      <w:start w:val="1"/>
      <w:numFmt w:val="decimal"/>
      <w:lvlText w:val="%4."/>
      <w:lvlJc w:val="left"/>
      <w:pPr>
        <w:ind w:left="2880" w:hanging="360"/>
      </w:pPr>
    </w:lvl>
    <w:lvl w:ilvl="4" w:tplc="046F0019" w:tentative="1">
      <w:start w:val="1"/>
      <w:numFmt w:val="lowerLetter"/>
      <w:lvlText w:val="%5."/>
      <w:lvlJc w:val="left"/>
      <w:pPr>
        <w:ind w:left="3600" w:hanging="360"/>
      </w:pPr>
    </w:lvl>
    <w:lvl w:ilvl="5" w:tplc="046F001B" w:tentative="1">
      <w:start w:val="1"/>
      <w:numFmt w:val="lowerRoman"/>
      <w:lvlText w:val="%6."/>
      <w:lvlJc w:val="right"/>
      <w:pPr>
        <w:ind w:left="4320" w:hanging="180"/>
      </w:pPr>
    </w:lvl>
    <w:lvl w:ilvl="6" w:tplc="046F000F" w:tentative="1">
      <w:start w:val="1"/>
      <w:numFmt w:val="decimal"/>
      <w:lvlText w:val="%7."/>
      <w:lvlJc w:val="left"/>
      <w:pPr>
        <w:ind w:left="5040" w:hanging="360"/>
      </w:pPr>
    </w:lvl>
    <w:lvl w:ilvl="7" w:tplc="046F0019" w:tentative="1">
      <w:start w:val="1"/>
      <w:numFmt w:val="lowerLetter"/>
      <w:lvlText w:val="%8."/>
      <w:lvlJc w:val="left"/>
      <w:pPr>
        <w:ind w:left="5760" w:hanging="360"/>
      </w:pPr>
    </w:lvl>
    <w:lvl w:ilvl="8" w:tplc="046F001B" w:tentative="1">
      <w:start w:val="1"/>
      <w:numFmt w:val="lowerRoman"/>
      <w:lvlText w:val="%9."/>
      <w:lvlJc w:val="right"/>
      <w:pPr>
        <w:ind w:left="6480" w:hanging="180"/>
      </w:pPr>
    </w:lvl>
  </w:abstractNum>
  <w:abstractNum w:abstractNumId="4" w15:restartNumberingAfterBreak="0">
    <w:nsid w:val="415D4D0D"/>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47F30676"/>
    <w:multiLevelType w:val="hybridMultilevel"/>
    <w:tmpl w:val="3960908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4AF6073C"/>
    <w:multiLevelType w:val="hybridMultilevel"/>
    <w:tmpl w:val="63F63B02"/>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8" w15:restartNumberingAfterBreak="0">
    <w:nsid w:val="51283974"/>
    <w:multiLevelType w:val="hybridMultilevel"/>
    <w:tmpl w:val="912488E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9" w15:restartNumberingAfterBreak="0">
    <w:nsid w:val="5EA52CB4"/>
    <w:multiLevelType w:val="hybridMultilevel"/>
    <w:tmpl w:val="83667CCA"/>
    <w:lvl w:ilvl="0" w:tplc="04060017">
      <w:start w:val="1"/>
      <w:numFmt w:val="lowerLetter"/>
      <w:lvlText w:val="%1)"/>
      <w:lvlJc w:val="left"/>
      <w:pPr>
        <w:ind w:left="1080" w:hanging="360"/>
      </w:pPr>
      <w:rPr>
        <w:rFonts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0" w15:restartNumberingAfterBreak="0">
    <w:nsid w:val="75947228"/>
    <w:multiLevelType w:val="hybridMultilevel"/>
    <w:tmpl w:val="396090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67144156">
    <w:abstractNumId w:val="6"/>
  </w:num>
  <w:num w:numId="2" w16cid:durableId="1046831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60665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99290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8091286">
    <w:abstractNumId w:val="9"/>
    <w:lvlOverride w:ilvl="0">
      <w:startOverride w:val="1"/>
    </w:lvlOverride>
    <w:lvlOverride w:ilvl="1"/>
    <w:lvlOverride w:ilvl="2"/>
    <w:lvlOverride w:ilvl="3"/>
    <w:lvlOverride w:ilvl="4"/>
    <w:lvlOverride w:ilvl="5"/>
    <w:lvlOverride w:ilvl="6"/>
    <w:lvlOverride w:ilvl="7"/>
    <w:lvlOverride w:ilvl="8"/>
  </w:num>
  <w:num w:numId="6" w16cid:durableId="1474907019">
    <w:abstractNumId w:val="8"/>
  </w:num>
  <w:num w:numId="7" w16cid:durableId="1487090796">
    <w:abstractNumId w:val="2"/>
  </w:num>
  <w:num w:numId="8" w16cid:durableId="1161119310">
    <w:abstractNumId w:val="4"/>
  </w:num>
  <w:num w:numId="9" w16cid:durableId="113182150">
    <w:abstractNumId w:val="9"/>
  </w:num>
  <w:num w:numId="10" w16cid:durableId="1973707195">
    <w:abstractNumId w:val="7"/>
  </w:num>
  <w:num w:numId="11" w16cid:durableId="1784955415">
    <w:abstractNumId w:val="10"/>
  </w:num>
  <w:num w:numId="12" w16cid:durableId="1992906917">
    <w:abstractNumId w:val="3"/>
  </w:num>
  <w:num w:numId="13" w16cid:durableId="291374868">
    <w:abstractNumId w:val="0"/>
  </w:num>
  <w:num w:numId="14" w16cid:durableId="1621842662">
    <w:abstractNumId w:val="6"/>
    <w:lvlOverride w:ilvl="0">
      <w:startOverride w:val="1"/>
    </w:lvlOverride>
  </w:num>
  <w:num w:numId="15" w16cid:durableId="194965962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27"/>
    <w:rsid w:val="0000148F"/>
    <w:rsid w:val="00001F23"/>
    <w:rsid w:val="00002DD2"/>
    <w:rsid w:val="00017CEC"/>
    <w:rsid w:val="00022FCE"/>
    <w:rsid w:val="00026D07"/>
    <w:rsid w:val="000312C4"/>
    <w:rsid w:val="00040F1F"/>
    <w:rsid w:val="0004150E"/>
    <w:rsid w:val="000510C6"/>
    <w:rsid w:val="0005727C"/>
    <w:rsid w:val="0006305E"/>
    <w:rsid w:val="00071A9B"/>
    <w:rsid w:val="00083450"/>
    <w:rsid w:val="00086940"/>
    <w:rsid w:val="00090DC8"/>
    <w:rsid w:val="00095736"/>
    <w:rsid w:val="000A4762"/>
    <w:rsid w:val="000B23EF"/>
    <w:rsid w:val="000B2549"/>
    <w:rsid w:val="000B3857"/>
    <w:rsid w:val="000B62CB"/>
    <w:rsid w:val="000C1410"/>
    <w:rsid w:val="000C1776"/>
    <w:rsid w:val="000C26C5"/>
    <w:rsid w:val="000C3B02"/>
    <w:rsid w:val="000C3E71"/>
    <w:rsid w:val="000C572B"/>
    <w:rsid w:val="000C5C4E"/>
    <w:rsid w:val="000C7024"/>
    <w:rsid w:val="000D0207"/>
    <w:rsid w:val="000D1309"/>
    <w:rsid w:val="000D267E"/>
    <w:rsid w:val="000D2A29"/>
    <w:rsid w:val="000D7949"/>
    <w:rsid w:val="000E4B41"/>
    <w:rsid w:val="000F2B98"/>
    <w:rsid w:val="001053A1"/>
    <w:rsid w:val="0010552E"/>
    <w:rsid w:val="0010576A"/>
    <w:rsid w:val="00106D89"/>
    <w:rsid w:val="001165F1"/>
    <w:rsid w:val="0012498E"/>
    <w:rsid w:val="00126B5C"/>
    <w:rsid w:val="00134100"/>
    <w:rsid w:val="00142BC7"/>
    <w:rsid w:val="001539DC"/>
    <w:rsid w:val="00157E98"/>
    <w:rsid w:val="00161457"/>
    <w:rsid w:val="00167D2B"/>
    <w:rsid w:val="00167DF0"/>
    <w:rsid w:val="001777BA"/>
    <w:rsid w:val="00196804"/>
    <w:rsid w:val="00197DCB"/>
    <w:rsid w:val="001A4A3C"/>
    <w:rsid w:val="001B37D9"/>
    <w:rsid w:val="001C11C8"/>
    <w:rsid w:val="001C374C"/>
    <w:rsid w:val="001C55C8"/>
    <w:rsid w:val="001C71A3"/>
    <w:rsid w:val="001D0FB9"/>
    <w:rsid w:val="001D1492"/>
    <w:rsid w:val="001D157B"/>
    <w:rsid w:val="001D4441"/>
    <w:rsid w:val="001D5A72"/>
    <w:rsid w:val="001D67F4"/>
    <w:rsid w:val="001D6B60"/>
    <w:rsid w:val="001E2FCE"/>
    <w:rsid w:val="001E33A0"/>
    <w:rsid w:val="001E43B0"/>
    <w:rsid w:val="001E75DC"/>
    <w:rsid w:val="001E7C77"/>
    <w:rsid w:val="001F6209"/>
    <w:rsid w:val="002074AA"/>
    <w:rsid w:val="0021073A"/>
    <w:rsid w:val="0021460A"/>
    <w:rsid w:val="0021559F"/>
    <w:rsid w:val="002227C7"/>
    <w:rsid w:val="00231A92"/>
    <w:rsid w:val="00232862"/>
    <w:rsid w:val="002354AA"/>
    <w:rsid w:val="0023679D"/>
    <w:rsid w:val="002414C2"/>
    <w:rsid w:val="00241CC6"/>
    <w:rsid w:val="00243D13"/>
    <w:rsid w:val="00245923"/>
    <w:rsid w:val="00247AE5"/>
    <w:rsid w:val="002579B8"/>
    <w:rsid w:val="00262F89"/>
    <w:rsid w:val="00273C1A"/>
    <w:rsid w:val="00276353"/>
    <w:rsid w:val="002776BC"/>
    <w:rsid w:val="00282DB4"/>
    <w:rsid w:val="00285B4A"/>
    <w:rsid w:val="0028671A"/>
    <w:rsid w:val="002A494F"/>
    <w:rsid w:val="002A5EEC"/>
    <w:rsid w:val="002A7631"/>
    <w:rsid w:val="002B36BA"/>
    <w:rsid w:val="002D13A1"/>
    <w:rsid w:val="002D3520"/>
    <w:rsid w:val="002D4394"/>
    <w:rsid w:val="002D62EB"/>
    <w:rsid w:val="002D6837"/>
    <w:rsid w:val="002E1351"/>
    <w:rsid w:val="002F26AC"/>
    <w:rsid w:val="002F6375"/>
    <w:rsid w:val="003141A0"/>
    <w:rsid w:val="003209E6"/>
    <w:rsid w:val="00321270"/>
    <w:rsid w:val="003213FF"/>
    <w:rsid w:val="0033220D"/>
    <w:rsid w:val="00335FC6"/>
    <w:rsid w:val="00345C01"/>
    <w:rsid w:val="003460B5"/>
    <w:rsid w:val="0035155B"/>
    <w:rsid w:val="003515E8"/>
    <w:rsid w:val="003613FD"/>
    <w:rsid w:val="0036276D"/>
    <w:rsid w:val="003649FE"/>
    <w:rsid w:val="00365487"/>
    <w:rsid w:val="0036630C"/>
    <w:rsid w:val="00370950"/>
    <w:rsid w:val="003730DE"/>
    <w:rsid w:val="00373740"/>
    <w:rsid w:val="00373DBC"/>
    <w:rsid w:val="0037628E"/>
    <w:rsid w:val="003829AE"/>
    <w:rsid w:val="00386E9B"/>
    <w:rsid w:val="00396497"/>
    <w:rsid w:val="00397C48"/>
    <w:rsid w:val="003A2CD4"/>
    <w:rsid w:val="003A4621"/>
    <w:rsid w:val="003B721C"/>
    <w:rsid w:val="003C1FAE"/>
    <w:rsid w:val="003C4B9B"/>
    <w:rsid w:val="003C6D40"/>
    <w:rsid w:val="003D130A"/>
    <w:rsid w:val="003D1802"/>
    <w:rsid w:val="003E1374"/>
    <w:rsid w:val="003E2AEF"/>
    <w:rsid w:val="003E46D5"/>
    <w:rsid w:val="003E5B4D"/>
    <w:rsid w:val="003E664B"/>
    <w:rsid w:val="003F21F6"/>
    <w:rsid w:val="003F567E"/>
    <w:rsid w:val="00400110"/>
    <w:rsid w:val="00404C0E"/>
    <w:rsid w:val="0040568E"/>
    <w:rsid w:val="00405E86"/>
    <w:rsid w:val="00417927"/>
    <w:rsid w:val="00417DE6"/>
    <w:rsid w:val="0042048E"/>
    <w:rsid w:val="0042487F"/>
    <w:rsid w:val="00424E50"/>
    <w:rsid w:val="00424E73"/>
    <w:rsid w:val="004273B8"/>
    <w:rsid w:val="00433E5D"/>
    <w:rsid w:val="004379FE"/>
    <w:rsid w:val="00442256"/>
    <w:rsid w:val="004451D8"/>
    <w:rsid w:val="00450FC3"/>
    <w:rsid w:val="00451DA2"/>
    <w:rsid w:val="00453886"/>
    <w:rsid w:val="00457270"/>
    <w:rsid w:val="004576F3"/>
    <w:rsid w:val="004654B6"/>
    <w:rsid w:val="00476AAA"/>
    <w:rsid w:val="00481635"/>
    <w:rsid w:val="00492A60"/>
    <w:rsid w:val="00496106"/>
    <w:rsid w:val="004A079F"/>
    <w:rsid w:val="004A0C30"/>
    <w:rsid w:val="004A0D5A"/>
    <w:rsid w:val="004A1223"/>
    <w:rsid w:val="004A31AE"/>
    <w:rsid w:val="004A7DEA"/>
    <w:rsid w:val="004B7231"/>
    <w:rsid w:val="004B7A83"/>
    <w:rsid w:val="004D1FE1"/>
    <w:rsid w:val="004D3867"/>
    <w:rsid w:val="004D3FA6"/>
    <w:rsid w:val="004D79C2"/>
    <w:rsid w:val="004E201B"/>
    <w:rsid w:val="004F07B0"/>
    <w:rsid w:val="004F1CCF"/>
    <w:rsid w:val="004F7479"/>
    <w:rsid w:val="005045B3"/>
    <w:rsid w:val="005046A6"/>
    <w:rsid w:val="00512C3E"/>
    <w:rsid w:val="00512C57"/>
    <w:rsid w:val="005131E2"/>
    <w:rsid w:val="005347E6"/>
    <w:rsid w:val="005349F8"/>
    <w:rsid w:val="00540DBF"/>
    <w:rsid w:val="00542857"/>
    <w:rsid w:val="00543CBB"/>
    <w:rsid w:val="0054624C"/>
    <w:rsid w:val="00553FB2"/>
    <w:rsid w:val="0055473B"/>
    <w:rsid w:val="005617DD"/>
    <w:rsid w:val="005677CC"/>
    <w:rsid w:val="00567F25"/>
    <w:rsid w:val="00570496"/>
    <w:rsid w:val="00574695"/>
    <w:rsid w:val="005765F2"/>
    <w:rsid w:val="0058604C"/>
    <w:rsid w:val="005900B5"/>
    <w:rsid w:val="00591A0B"/>
    <w:rsid w:val="00592246"/>
    <w:rsid w:val="00593691"/>
    <w:rsid w:val="00593D5C"/>
    <w:rsid w:val="005A3D8A"/>
    <w:rsid w:val="005A6083"/>
    <w:rsid w:val="005B1090"/>
    <w:rsid w:val="005B1527"/>
    <w:rsid w:val="005B1756"/>
    <w:rsid w:val="005B1C94"/>
    <w:rsid w:val="005B5257"/>
    <w:rsid w:val="005C2DE2"/>
    <w:rsid w:val="005C3579"/>
    <w:rsid w:val="005C482A"/>
    <w:rsid w:val="005D1378"/>
    <w:rsid w:val="005E0482"/>
    <w:rsid w:val="005E5DC0"/>
    <w:rsid w:val="005E6089"/>
    <w:rsid w:val="005F7580"/>
    <w:rsid w:val="00613992"/>
    <w:rsid w:val="00613B33"/>
    <w:rsid w:val="0062704A"/>
    <w:rsid w:val="00631D9B"/>
    <w:rsid w:val="00633102"/>
    <w:rsid w:val="00633318"/>
    <w:rsid w:val="00642BF9"/>
    <w:rsid w:val="0064657E"/>
    <w:rsid w:val="006576B2"/>
    <w:rsid w:val="00666CDB"/>
    <w:rsid w:val="00671614"/>
    <w:rsid w:val="00677360"/>
    <w:rsid w:val="00680569"/>
    <w:rsid w:val="00680AB8"/>
    <w:rsid w:val="00682096"/>
    <w:rsid w:val="00684F11"/>
    <w:rsid w:val="006858EF"/>
    <w:rsid w:val="00695612"/>
    <w:rsid w:val="006A03EC"/>
    <w:rsid w:val="006A670F"/>
    <w:rsid w:val="006B0264"/>
    <w:rsid w:val="006B3E2C"/>
    <w:rsid w:val="006B6180"/>
    <w:rsid w:val="006C0633"/>
    <w:rsid w:val="006C41F7"/>
    <w:rsid w:val="006D00E6"/>
    <w:rsid w:val="006D099B"/>
    <w:rsid w:val="006D3C56"/>
    <w:rsid w:val="006D45FC"/>
    <w:rsid w:val="006D68DE"/>
    <w:rsid w:val="006D7D22"/>
    <w:rsid w:val="006E6B2D"/>
    <w:rsid w:val="006F003D"/>
    <w:rsid w:val="006F0A42"/>
    <w:rsid w:val="00700DC1"/>
    <w:rsid w:val="0070656F"/>
    <w:rsid w:val="00706599"/>
    <w:rsid w:val="007075F5"/>
    <w:rsid w:val="00707781"/>
    <w:rsid w:val="00710F1F"/>
    <w:rsid w:val="007139B7"/>
    <w:rsid w:val="00715EAF"/>
    <w:rsid w:val="0071633D"/>
    <w:rsid w:val="00716F53"/>
    <w:rsid w:val="007203E6"/>
    <w:rsid w:val="00725930"/>
    <w:rsid w:val="007276C4"/>
    <w:rsid w:val="0074227F"/>
    <w:rsid w:val="00745B1E"/>
    <w:rsid w:val="00747693"/>
    <w:rsid w:val="0075362D"/>
    <w:rsid w:val="007604CF"/>
    <w:rsid w:val="00765A16"/>
    <w:rsid w:val="007679D0"/>
    <w:rsid w:val="00770182"/>
    <w:rsid w:val="00772032"/>
    <w:rsid w:val="00780572"/>
    <w:rsid w:val="00786554"/>
    <w:rsid w:val="007928BD"/>
    <w:rsid w:val="00792F68"/>
    <w:rsid w:val="00794851"/>
    <w:rsid w:val="00795939"/>
    <w:rsid w:val="00796611"/>
    <w:rsid w:val="007A43F7"/>
    <w:rsid w:val="007B145E"/>
    <w:rsid w:val="007B2E87"/>
    <w:rsid w:val="007B3034"/>
    <w:rsid w:val="007B5695"/>
    <w:rsid w:val="007B67F2"/>
    <w:rsid w:val="007B7865"/>
    <w:rsid w:val="007C2940"/>
    <w:rsid w:val="007C30A5"/>
    <w:rsid w:val="007C48EF"/>
    <w:rsid w:val="007D1C8B"/>
    <w:rsid w:val="007D4574"/>
    <w:rsid w:val="007D5FCF"/>
    <w:rsid w:val="007E699B"/>
    <w:rsid w:val="007E744C"/>
    <w:rsid w:val="007F31C9"/>
    <w:rsid w:val="007F523A"/>
    <w:rsid w:val="0080066F"/>
    <w:rsid w:val="008015DB"/>
    <w:rsid w:val="00805C1C"/>
    <w:rsid w:val="00824DB1"/>
    <w:rsid w:val="00831873"/>
    <w:rsid w:val="0083735D"/>
    <w:rsid w:val="00844889"/>
    <w:rsid w:val="00845A7B"/>
    <w:rsid w:val="008528CD"/>
    <w:rsid w:val="0086183D"/>
    <w:rsid w:val="00865105"/>
    <w:rsid w:val="00872BC4"/>
    <w:rsid w:val="00880D28"/>
    <w:rsid w:val="00886456"/>
    <w:rsid w:val="008877ED"/>
    <w:rsid w:val="00895769"/>
    <w:rsid w:val="0089621F"/>
    <w:rsid w:val="008A00A1"/>
    <w:rsid w:val="008A6048"/>
    <w:rsid w:val="008B2CAE"/>
    <w:rsid w:val="008B7F09"/>
    <w:rsid w:val="008C124B"/>
    <w:rsid w:val="008D07B7"/>
    <w:rsid w:val="008D129F"/>
    <w:rsid w:val="008D2F6D"/>
    <w:rsid w:val="008D6FF5"/>
    <w:rsid w:val="008E1029"/>
    <w:rsid w:val="008E238A"/>
    <w:rsid w:val="008F1D4B"/>
    <w:rsid w:val="008F2341"/>
    <w:rsid w:val="008F2524"/>
    <w:rsid w:val="008F2EEF"/>
    <w:rsid w:val="0090101A"/>
    <w:rsid w:val="00917FCD"/>
    <w:rsid w:val="009227EB"/>
    <w:rsid w:val="0092303A"/>
    <w:rsid w:val="009253B2"/>
    <w:rsid w:val="00925DF4"/>
    <w:rsid w:val="00930C86"/>
    <w:rsid w:val="00934E0F"/>
    <w:rsid w:val="00936178"/>
    <w:rsid w:val="00940BEE"/>
    <w:rsid w:val="009511CA"/>
    <w:rsid w:val="009576E8"/>
    <w:rsid w:val="00960E90"/>
    <w:rsid w:val="00967720"/>
    <w:rsid w:val="00973B13"/>
    <w:rsid w:val="009758E8"/>
    <w:rsid w:val="009772ED"/>
    <w:rsid w:val="00993CE7"/>
    <w:rsid w:val="00996C3C"/>
    <w:rsid w:val="00997A20"/>
    <w:rsid w:val="009A5A17"/>
    <w:rsid w:val="009C6C98"/>
    <w:rsid w:val="009D06E5"/>
    <w:rsid w:val="009D2D1D"/>
    <w:rsid w:val="009D5D54"/>
    <w:rsid w:val="009E188E"/>
    <w:rsid w:val="009E2A00"/>
    <w:rsid w:val="009E2FA8"/>
    <w:rsid w:val="009E35AC"/>
    <w:rsid w:val="009F59FD"/>
    <w:rsid w:val="00A02312"/>
    <w:rsid w:val="00A03A15"/>
    <w:rsid w:val="00A05AFC"/>
    <w:rsid w:val="00A07485"/>
    <w:rsid w:val="00A07C5D"/>
    <w:rsid w:val="00A10C51"/>
    <w:rsid w:val="00A115C6"/>
    <w:rsid w:val="00A1433F"/>
    <w:rsid w:val="00A16A70"/>
    <w:rsid w:val="00A20327"/>
    <w:rsid w:val="00A2230F"/>
    <w:rsid w:val="00A2361D"/>
    <w:rsid w:val="00A279D6"/>
    <w:rsid w:val="00A367D4"/>
    <w:rsid w:val="00A41F60"/>
    <w:rsid w:val="00A43512"/>
    <w:rsid w:val="00A4542C"/>
    <w:rsid w:val="00A46309"/>
    <w:rsid w:val="00A503A9"/>
    <w:rsid w:val="00A54FB6"/>
    <w:rsid w:val="00A566BD"/>
    <w:rsid w:val="00A604CB"/>
    <w:rsid w:val="00A63863"/>
    <w:rsid w:val="00A67995"/>
    <w:rsid w:val="00A812FB"/>
    <w:rsid w:val="00A834CC"/>
    <w:rsid w:val="00A8718F"/>
    <w:rsid w:val="00A911FE"/>
    <w:rsid w:val="00A9390B"/>
    <w:rsid w:val="00A94290"/>
    <w:rsid w:val="00A958E3"/>
    <w:rsid w:val="00AA493A"/>
    <w:rsid w:val="00AB715C"/>
    <w:rsid w:val="00AC4BBE"/>
    <w:rsid w:val="00AC7CF5"/>
    <w:rsid w:val="00AD70DF"/>
    <w:rsid w:val="00AE25A4"/>
    <w:rsid w:val="00AE5549"/>
    <w:rsid w:val="00AE7182"/>
    <w:rsid w:val="00AF2E17"/>
    <w:rsid w:val="00AF623C"/>
    <w:rsid w:val="00AF7BC4"/>
    <w:rsid w:val="00B04AB7"/>
    <w:rsid w:val="00B05D2D"/>
    <w:rsid w:val="00B10763"/>
    <w:rsid w:val="00B12F1B"/>
    <w:rsid w:val="00B13070"/>
    <w:rsid w:val="00B20113"/>
    <w:rsid w:val="00B219ED"/>
    <w:rsid w:val="00B21F06"/>
    <w:rsid w:val="00B22570"/>
    <w:rsid w:val="00B274A1"/>
    <w:rsid w:val="00B32204"/>
    <w:rsid w:val="00B33B20"/>
    <w:rsid w:val="00B34505"/>
    <w:rsid w:val="00B34D25"/>
    <w:rsid w:val="00B370EF"/>
    <w:rsid w:val="00B4274D"/>
    <w:rsid w:val="00B46ED5"/>
    <w:rsid w:val="00B54FE5"/>
    <w:rsid w:val="00B57AA9"/>
    <w:rsid w:val="00B764E7"/>
    <w:rsid w:val="00B76F42"/>
    <w:rsid w:val="00B773E4"/>
    <w:rsid w:val="00B84C60"/>
    <w:rsid w:val="00B90D8F"/>
    <w:rsid w:val="00B95157"/>
    <w:rsid w:val="00B96B3E"/>
    <w:rsid w:val="00BB089C"/>
    <w:rsid w:val="00BB133E"/>
    <w:rsid w:val="00BB1B85"/>
    <w:rsid w:val="00BB7540"/>
    <w:rsid w:val="00BC0965"/>
    <w:rsid w:val="00BC1F34"/>
    <w:rsid w:val="00BD08F1"/>
    <w:rsid w:val="00BD0D74"/>
    <w:rsid w:val="00BD1320"/>
    <w:rsid w:val="00BD235D"/>
    <w:rsid w:val="00BD75EF"/>
    <w:rsid w:val="00BE52FB"/>
    <w:rsid w:val="00BF143F"/>
    <w:rsid w:val="00BF214D"/>
    <w:rsid w:val="00C00375"/>
    <w:rsid w:val="00C00BD4"/>
    <w:rsid w:val="00C038AC"/>
    <w:rsid w:val="00C05F53"/>
    <w:rsid w:val="00C0699B"/>
    <w:rsid w:val="00C14D1C"/>
    <w:rsid w:val="00C20454"/>
    <w:rsid w:val="00C2283E"/>
    <w:rsid w:val="00C22B49"/>
    <w:rsid w:val="00C234F7"/>
    <w:rsid w:val="00C25BC9"/>
    <w:rsid w:val="00C26B96"/>
    <w:rsid w:val="00C26EC9"/>
    <w:rsid w:val="00C302F2"/>
    <w:rsid w:val="00C33E85"/>
    <w:rsid w:val="00C34B1A"/>
    <w:rsid w:val="00C41F23"/>
    <w:rsid w:val="00C52985"/>
    <w:rsid w:val="00C53480"/>
    <w:rsid w:val="00C61A18"/>
    <w:rsid w:val="00C630D8"/>
    <w:rsid w:val="00C655B1"/>
    <w:rsid w:val="00C71AA7"/>
    <w:rsid w:val="00C73D5F"/>
    <w:rsid w:val="00C75058"/>
    <w:rsid w:val="00C77580"/>
    <w:rsid w:val="00C81B10"/>
    <w:rsid w:val="00C82565"/>
    <w:rsid w:val="00C82716"/>
    <w:rsid w:val="00C859BD"/>
    <w:rsid w:val="00C90DE6"/>
    <w:rsid w:val="00C933DD"/>
    <w:rsid w:val="00CA191B"/>
    <w:rsid w:val="00CA4674"/>
    <w:rsid w:val="00CB3E77"/>
    <w:rsid w:val="00CB4A2D"/>
    <w:rsid w:val="00CB5409"/>
    <w:rsid w:val="00CC0435"/>
    <w:rsid w:val="00CC1B2F"/>
    <w:rsid w:val="00CC1DD9"/>
    <w:rsid w:val="00CC342D"/>
    <w:rsid w:val="00CC6F3C"/>
    <w:rsid w:val="00CD0820"/>
    <w:rsid w:val="00CE6231"/>
    <w:rsid w:val="00CF5555"/>
    <w:rsid w:val="00D01147"/>
    <w:rsid w:val="00D0326E"/>
    <w:rsid w:val="00D03BC3"/>
    <w:rsid w:val="00D141FC"/>
    <w:rsid w:val="00D2329D"/>
    <w:rsid w:val="00D26728"/>
    <w:rsid w:val="00D408A7"/>
    <w:rsid w:val="00D519BA"/>
    <w:rsid w:val="00D5284E"/>
    <w:rsid w:val="00D56D2E"/>
    <w:rsid w:val="00D60967"/>
    <w:rsid w:val="00D6161A"/>
    <w:rsid w:val="00D70ED7"/>
    <w:rsid w:val="00D8077C"/>
    <w:rsid w:val="00D84F11"/>
    <w:rsid w:val="00DA09D0"/>
    <w:rsid w:val="00DB0845"/>
    <w:rsid w:val="00DB2739"/>
    <w:rsid w:val="00DB64B0"/>
    <w:rsid w:val="00DC0080"/>
    <w:rsid w:val="00DC4B03"/>
    <w:rsid w:val="00DD1326"/>
    <w:rsid w:val="00DD3E73"/>
    <w:rsid w:val="00DD61E9"/>
    <w:rsid w:val="00DE1D66"/>
    <w:rsid w:val="00DE5239"/>
    <w:rsid w:val="00DF03CD"/>
    <w:rsid w:val="00DF176C"/>
    <w:rsid w:val="00DF323E"/>
    <w:rsid w:val="00DF6D41"/>
    <w:rsid w:val="00E02109"/>
    <w:rsid w:val="00E0237D"/>
    <w:rsid w:val="00E030C7"/>
    <w:rsid w:val="00E0428E"/>
    <w:rsid w:val="00E059B3"/>
    <w:rsid w:val="00E1544C"/>
    <w:rsid w:val="00E2654F"/>
    <w:rsid w:val="00E31587"/>
    <w:rsid w:val="00E35641"/>
    <w:rsid w:val="00E3667A"/>
    <w:rsid w:val="00E401DF"/>
    <w:rsid w:val="00E4139D"/>
    <w:rsid w:val="00E42681"/>
    <w:rsid w:val="00E46844"/>
    <w:rsid w:val="00E51462"/>
    <w:rsid w:val="00E54D69"/>
    <w:rsid w:val="00E55842"/>
    <w:rsid w:val="00E6458E"/>
    <w:rsid w:val="00E6553E"/>
    <w:rsid w:val="00E66D7D"/>
    <w:rsid w:val="00E70FC3"/>
    <w:rsid w:val="00E71ACB"/>
    <w:rsid w:val="00E72158"/>
    <w:rsid w:val="00E833DA"/>
    <w:rsid w:val="00E8390B"/>
    <w:rsid w:val="00E90630"/>
    <w:rsid w:val="00E93DD1"/>
    <w:rsid w:val="00E95C97"/>
    <w:rsid w:val="00EA330A"/>
    <w:rsid w:val="00EA6155"/>
    <w:rsid w:val="00EB0AE0"/>
    <w:rsid w:val="00EB417C"/>
    <w:rsid w:val="00EB4201"/>
    <w:rsid w:val="00EB5B4F"/>
    <w:rsid w:val="00EC0B95"/>
    <w:rsid w:val="00EC7A75"/>
    <w:rsid w:val="00ED2302"/>
    <w:rsid w:val="00ED7C3D"/>
    <w:rsid w:val="00EE1D26"/>
    <w:rsid w:val="00EE6256"/>
    <w:rsid w:val="00EF77B9"/>
    <w:rsid w:val="00F045D2"/>
    <w:rsid w:val="00F10E63"/>
    <w:rsid w:val="00F266A7"/>
    <w:rsid w:val="00F27223"/>
    <w:rsid w:val="00F30365"/>
    <w:rsid w:val="00F34FE1"/>
    <w:rsid w:val="00F350DA"/>
    <w:rsid w:val="00F36F49"/>
    <w:rsid w:val="00F4654B"/>
    <w:rsid w:val="00F4691B"/>
    <w:rsid w:val="00F46E0D"/>
    <w:rsid w:val="00F54EBC"/>
    <w:rsid w:val="00F55F6C"/>
    <w:rsid w:val="00F622B4"/>
    <w:rsid w:val="00F62361"/>
    <w:rsid w:val="00F6293A"/>
    <w:rsid w:val="00F72E66"/>
    <w:rsid w:val="00F766B5"/>
    <w:rsid w:val="00F76E57"/>
    <w:rsid w:val="00F81A82"/>
    <w:rsid w:val="00F837C4"/>
    <w:rsid w:val="00F8388A"/>
    <w:rsid w:val="00F85B7E"/>
    <w:rsid w:val="00F86808"/>
    <w:rsid w:val="00F90469"/>
    <w:rsid w:val="00F919A3"/>
    <w:rsid w:val="00F94254"/>
    <w:rsid w:val="00F9719B"/>
    <w:rsid w:val="00FA4268"/>
    <w:rsid w:val="00FA4D1C"/>
    <w:rsid w:val="00FB05CC"/>
    <w:rsid w:val="00FC0CC5"/>
    <w:rsid w:val="00FD0EE8"/>
    <w:rsid w:val="00FD299E"/>
    <w:rsid w:val="00FE177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B70FB"/>
  <w15:docId w15:val="{55BE048F-A904-49E7-8024-DA12E493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B7A83"/>
    <w:pPr>
      <w:keepNext/>
      <w:keepLines/>
      <w:numPr>
        <w:numId w:val="1"/>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002DD2"/>
    <w:pPr>
      <w:keepNext/>
      <w:keepLines/>
      <w:numPr>
        <w:ilvl w:val="1"/>
        <w:numId w:val="1"/>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282DB4"/>
    <w:pPr>
      <w:keepNext/>
      <w:keepLines/>
      <w:numPr>
        <w:ilvl w:val="2"/>
        <w:numId w:val="1"/>
      </w:numPr>
      <w:spacing w:before="200" w:after="0" w:line="360" w:lineRule="auto"/>
      <w:outlineLvl w:val="2"/>
    </w:pPr>
    <w:rPr>
      <w:rFonts w:eastAsiaTheme="majorEastAsia" w:cstheme="majorBidi"/>
      <w:b/>
      <w:bCs/>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6A03EC"/>
    <w:pPr>
      <w:ind w:left="720"/>
      <w:contextualSpacing/>
    </w:pPr>
  </w:style>
  <w:style w:type="character" w:customStyle="1" w:styleId="Overskrift1Tegn">
    <w:name w:val="Overskrift 1 Tegn"/>
    <w:basedOn w:val="Standardskrifttypeiafsnit"/>
    <w:link w:val="Overskrift1"/>
    <w:uiPriority w:val="9"/>
    <w:rsid w:val="004B7A83"/>
    <w:rPr>
      <w:rFonts w:eastAsiaTheme="majorEastAsia" w:cstheme="majorBidi"/>
      <w:b/>
      <w:bCs/>
      <w:sz w:val="28"/>
      <w:szCs w:val="28"/>
    </w:rPr>
  </w:style>
  <w:style w:type="paragraph" w:customStyle="1" w:styleId="Default">
    <w:name w:val="Default"/>
    <w:rsid w:val="00707781"/>
    <w:pPr>
      <w:autoSpaceDE w:val="0"/>
      <w:autoSpaceDN w:val="0"/>
      <w:adjustRightInd w:val="0"/>
      <w:spacing w:after="0" w:line="240" w:lineRule="auto"/>
    </w:pPr>
    <w:rPr>
      <w:rFonts w:ascii="Georgia" w:hAnsi="Georgia" w:cs="Georgia"/>
      <w:color w:val="000000"/>
      <w:sz w:val="24"/>
      <w:szCs w:val="24"/>
    </w:rPr>
  </w:style>
  <w:style w:type="character" w:styleId="Hyperlink">
    <w:name w:val="Hyperlink"/>
    <w:basedOn w:val="Standardskrifttypeiafsnit"/>
    <w:uiPriority w:val="99"/>
    <w:unhideWhenUsed/>
    <w:rsid w:val="00796611"/>
    <w:rPr>
      <w:color w:val="0000FF" w:themeColor="hyperlink"/>
      <w:u w:val="single"/>
    </w:rPr>
  </w:style>
  <w:style w:type="paragraph" w:styleId="Sidehoved">
    <w:name w:val="header"/>
    <w:basedOn w:val="Normal"/>
    <w:link w:val="SidehovedTegn"/>
    <w:uiPriority w:val="99"/>
    <w:unhideWhenUsed/>
    <w:rsid w:val="00AC7CF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7CF5"/>
  </w:style>
  <w:style w:type="paragraph" w:styleId="Sidefod">
    <w:name w:val="footer"/>
    <w:basedOn w:val="Normal"/>
    <w:link w:val="SidefodTegn"/>
    <w:uiPriority w:val="99"/>
    <w:unhideWhenUsed/>
    <w:rsid w:val="00AC7CF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7CF5"/>
  </w:style>
  <w:style w:type="paragraph" w:styleId="Fodnotetekst">
    <w:name w:val="footnote text"/>
    <w:basedOn w:val="Normal"/>
    <w:link w:val="FodnotetekstTegn"/>
    <w:uiPriority w:val="99"/>
    <w:semiHidden/>
    <w:unhideWhenUsed/>
    <w:rsid w:val="00A9390B"/>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9390B"/>
    <w:rPr>
      <w:sz w:val="20"/>
      <w:szCs w:val="20"/>
    </w:rPr>
  </w:style>
  <w:style w:type="character" w:styleId="Fodnotehenvisning">
    <w:name w:val="footnote reference"/>
    <w:basedOn w:val="Standardskrifttypeiafsnit"/>
    <w:uiPriority w:val="99"/>
    <w:semiHidden/>
    <w:unhideWhenUsed/>
    <w:rsid w:val="00A9390B"/>
    <w:rPr>
      <w:vertAlign w:val="superscript"/>
    </w:rPr>
  </w:style>
  <w:style w:type="character" w:customStyle="1" w:styleId="Overskrift2Tegn">
    <w:name w:val="Overskrift 2 Tegn"/>
    <w:basedOn w:val="Standardskrifttypeiafsnit"/>
    <w:link w:val="Overskrift2"/>
    <w:uiPriority w:val="9"/>
    <w:rsid w:val="00002DD2"/>
    <w:rPr>
      <w:rFonts w:eastAsiaTheme="majorEastAsia" w:cstheme="majorBidi"/>
      <w:b/>
      <w:bCs/>
      <w:sz w:val="26"/>
      <w:szCs w:val="26"/>
    </w:rPr>
  </w:style>
  <w:style w:type="paragraph" w:styleId="NormalWeb">
    <w:name w:val="Normal (Web)"/>
    <w:basedOn w:val="Normal"/>
    <w:uiPriority w:val="99"/>
    <w:semiHidden/>
    <w:unhideWhenUsed/>
    <w:rsid w:val="00570496"/>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Overskrift3Tegn">
    <w:name w:val="Overskrift 3 Tegn"/>
    <w:basedOn w:val="Standardskrifttypeiafsnit"/>
    <w:link w:val="Overskrift3"/>
    <w:uiPriority w:val="9"/>
    <w:rsid w:val="00282DB4"/>
    <w:rPr>
      <w:rFonts w:eastAsiaTheme="majorEastAsia" w:cstheme="majorBidi"/>
      <w:b/>
      <w:bCs/>
      <w:sz w:val="24"/>
      <w:szCs w:val="24"/>
    </w:rPr>
  </w:style>
  <w:style w:type="table" w:styleId="Tabel-Gitter">
    <w:name w:val="Table Grid"/>
    <w:basedOn w:val="Tabel-Normal"/>
    <w:uiPriority w:val="59"/>
    <w:rsid w:val="00772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E030C7"/>
    <w:rPr>
      <w:sz w:val="16"/>
      <w:szCs w:val="16"/>
    </w:rPr>
  </w:style>
  <w:style w:type="paragraph" w:styleId="Kommentartekst">
    <w:name w:val="annotation text"/>
    <w:basedOn w:val="Normal"/>
    <w:link w:val="KommentartekstTegn"/>
    <w:uiPriority w:val="99"/>
    <w:unhideWhenUsed/>
    <w:rsid w:val="00E030C7"/>
    <w:pPr>
      <w:spacing w:line="240" w:lineRule="auto"/>
    </w:pPr>
    <w:rPr>
      <w:sz w:val="20"/>
      <w:szCs w:val="20"/>
    </w:rPr>
  </w:style>
  <w:style w:type="character" w:customStyle="1" w:styleId="KommentartekstTegn">
    <w:name w:val="Kommentartekst Tegn"/>
    <w:basedOn w:val="Standardskrifttypeiafsnit"/>
    <w:link w:val="Kommentartekst"/>
    <w:uiPriority w:val="99"/>
    <w:rsid w:val="00E030C7"/>
    <w:rPr>
      <w:sz w:val="20"/>
      <w:szCs w:val="20"/>
    </w:rPr>
  </w:style>
  <w:style w:type="paragraph" w:styleId="Kommentaremne">
    <w:name w:val="annotation subject"/>
    <w:basedOn w:val="Kommentartekst"/>
    <w:next w:val="Kommentartekst"/>
    <w:link w:val="KommentaremneTegn"/>
    <w:uiPriority w:val="99"/>
    <w:semiHidden/>
    <w:unhideWhenUsed/>
    <w:rsid w:val="00E030C7"/>
    <w:rPr>
      <w:b/>
      <w:bCs/>
    </w:rPr>
  </w:style>
  <w:style w:type="character" w:customStyle="1" w:styleId="KommentaremneTegn">
    <w:name w:val="Kommentaremne Tegn"/>
    <w:basedOn w:val="KommentartekstTegn"/>
    <w:link w:val="Kommentaremne"/>
    <w:uiPriority w:val="99"/>
    <w:semiHidden/>
    <w:rsid w:val="00E030C7"/>
    <w:rPr>
      <w:b/>
      <w:bCs/>
      <w:sz w:val="20"/>
      <w:szCs w:val="20"/>
    </w:rPr>
  </w:style>
  <w:style w:type="paragraph" w:styleId="Markeringsbobletekst">
    <w:name w:val="Balloon Text"/>
    <w:basedOn w:val="Normal"/>
    <w:link w:val="MarkeringsbobletekstTegn"/>
    <w:uiPriority w:val="99"/>
    <w:semiHidden/>
    <w:unhideWhenUsed/>
    <w:rsid w:val="00E030C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030C7"/>
    <w:rPr>
      <w:rFonts w:ascii="Tahoma" w:hAnsi="Tahoma" w:cs="Tahoma"/>
      <w:sz w:val="16"/>
      <w:szCs w:val="16"/>
    </w:rPr>
  </w:style>
  <w:style w:type="paragraph" w:customStyle="1" w:styleId="Lillev">
    <w:name w:val="Lille v"/>
    <w:basedOn w:val="Sidehoved"/>
    <w:link w:val="Lille1Tegn"/>
    <w:qFormat/>
    <w:rsid w:val="00A279D6"/>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A279D6"/>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A279D6"/>
    <w:rPr>
      <w:rFonts w:ascii="Arial" w:eastAsia="Times New Roman" w:hAnsi="Arial" w:cs="Times New Roman"/>
      <w:b/>
      <w:sz w:val="14"/>
      <w:szCs w:val="24"/>
    </w:rPr>
  </w:style>
  <w:style w:type="paragraph" w:styleId="Korrektur">
    <w:name w:val="Revision"/>
    <w:hidden/>
    <w:uiPriority w:val="99"/>
    <w:semiHidden/>
    <w:rsid w:val="00A07485"/>
    <w:pPr>
      <w:spacing w:after="0" w:line="240" w:lineRule="auto"/>
    </w:pPr>
  </w:style>
  <w:style w:type="paragraph" w:styleId="Overskrift">
    <w:name w:val="TOC Heading"/>
    <w:basedOn w:val="Overskrift1"/>
    <w:next w:val="Normal"/>
    <w:uiPriority w:val="39"/>
    <w:semiHidden/>
    <w:unhideWhenUsed/>
    <w:qFormat/>
    <w:rsid w:val="00442256"/>
    <w:pPr>
      <w:numPr>
        <w:numId w:val="0"/>
      </w:numPr>
      <w:spacing w:line="276" w:lineRule="auto"/>
      <w:outlineLvl w:val="9"/>
    </w:pPr>
    <w:rPr>
      <w:rFonts w:asciiTheme="majorHAnsi" w:hAnsiTheme="majorHAnsi"/>
      <w:color w:val="365F91" w:themeColor="accent1" w:themeShade="BF"/>
      <w:lang w:eastAsia="da-DK"/>
    </w:rPr>
  </w:style>
  <w:style w:type="paragraph" w:styleId="Indholdsfortegnelse1">
    <w:name w:val="toc 1"/>
    <w:basedOn w:val="Normal"/>
    <w:next w:val="Normal"/>
    <w:autoRedefine/>
    <w:uiPriority w:val="39"/>
    <w:unhideWhenUsed/>
    <w:rsid w:val="00442256"/>
    <w:pPr>
      <w:spacing w:after="100"/>
    </w:pPr>
  </w:style>
  <w:style w:type="paragraph" w:styleId="Indholdsfortegnelse2">
    <w:name w:val="toc 2"/>
    <w:basedOn w:val="Normal"/>
    <w:next w:val="Normal"/>
    <w:autoRedefine/>
    <w:uiPriority w:val="39"/>
    <w:unhideWhenUsed/>
    <w:rsid w:val="00442256"/>
    <w:pPr>
      <w:spacing w:after="100"/>
      <w:ind w:left="220"/>
    </w:pPr>
  </w:style>
  <w:style w:type="paragraph" w:styleId="Indholdsfortegnelse3">
    <w:name w:val="toc 3"/>
    <w:basedOn w:val="Normal"/>
    <w:next w:val="Normal"/>
    <w:autoRedefine/>
    <w:uiPriority w:val="39"/>
    <w:unhideWhenUsed/>
    <w:rsid w:val="004D3867"/>
    <w:pPr>
      <w:spacing w:after="100"/>
      <w:ind w:left="440"/>
    </w:pPr>
  </w:style>
  <w:style w:type="character" w:customStyle="1" w:styleId="Lille1Tegn">
    <w:name w:val="Lille 1 Tegn"/>
    <w:basedOn w:val="SidehovedTegn"/>
    <w:link w:val="Lillev"/>
    <w:rsid w:val="00642BF9"/>
    <w:rPr>
      <w:rFonts w:ascii="Arial" w:eastAsia="Times New Roman" w:hAnsi="Arial" w:cs="Times New Roman"/>
      <w:sz w:val="1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58826">
      <w:bodyDiv w:val="1"/>
      <w:marLeft w:val="0"/>
      <w:marRight w:val="0"/>
      <w:marTop w:val="0"/>
      <w:marBottom w:val="0"/>
      <w:divBdr>
        <w:top w:val="none" w:sz="0" w:space="0" w:color="auto"/>
        <w:left w:val="none" w:sz="0" w:space="0" w:color="auto"/>
        <w:bottom w:val="none" w:sz="0" w:space="0" w:color="auto"/>
        <w:right w:val="none" w:sz="0" w:space="0" w:color="auto"/>
      </w:divBdr>
    </w:div>
    <w:div w:id="984164651">
      <w:bodyDiv w:val="1"/>
      <w:marLeft w:val="0"/>
      <w:marRight w:val="0"/>
      <w:marTop w:val="0"/>
      <w:marBottom w:val="0"/>
      <w:divBdr>
        <w:top w:val="none" w:sz="0" w:space="0" w:color="auto"/>
        <w:left w:val="none" w:sz="0" w:space="0" w:color="auto"/>
        <w:bottom w:val="none" w:sz="0" w:space="0" w:color="auto"/>
        <w:right w:val="none" w:sz="0" w:space="0" w:color="auto"/>
      </w:divBdr>
    </w:div>
    <w:div w:id="990715626">
      <w:bodyDiv w:val="1"/>
      <w:marLeft w:val="0"/>
      <w:marRight w:val="0"/>
      <w:marTop w:val="0"/>
      <w:marBottom w:val="0"/>
      <w:divBdr>
        <w:top w:val="none" w:sz="0" w:space="0" w:color="auto"/>
        <w:left w:val="none" w:sz="0" w:space="0" w:color="auto"/>
        <w:bottom w:val="none" w:sz="0" w:space="0" w:color="auto"/>
        <w:right w:val="none" w:sz="0" w:space="0" w:color="auto"/>
      </w:divBdr>
    </w:div>
    <w:div w:id="1405838411">
      <w:bodyDiv w:val="1"/>
      <w:marLeft w:val="0"/>
      <w:marRight w:val="0"/>
      <w:marTop w:val="0"/>
      <w:marBottom w:val="0"/>
      <w:divBdr>
        <w:top w:val="none" w:sz="0" w:space="0" w:color="auto"/>
        <w:left w:val="none" w:sz="0" w:space="0" w:color="auto"/>
        <w:bottom w:val="none" w:sz="0" w:space="0" w:color="auto"/>
        <w:right w:val="none" w:sz="0" w:space="0" w:color="auto"/>
      </w:divBdr>
    </w:div>
    <w:div w:id="1476803061">
      <w:bodyDiv w:val="1"/>
      <w:marLeft w:val="0"/>
      <w:marRight w:val="0"/>
      <w:marTop w:val="0"/>
      <w:marBottom w:val="0"/>
      <w:divBdr>
        <w:top w:val="none" w:sz="0" w:space="0" w:color="auto"/>
        <w:left w:val="none" w:sz="0" w:space="0" w:color="auto"/>
        <w:bottom w:val="none" w:sz="0" w:space="0" w:color="auto"/>
        <w:right w:val="none" w:sz="0" w:space="0" w:color="auto"/>
      </w:divBdr>
    </w:div>
    <w:div w:id="1505901200">
      <w:bodyDiv w:val="1"/>
      <w:marLeft w:val="0"/>
      <w:marRight w:val="0"/>
      <w:marTop w:val="0"/>
      <w:marBottom w:val="0"/>
      <w:divBdr>
        <w:top w:val="none" w:sz="0" w:space="0" w:color="auto"/>
        <w:left w:val="none" w:sz="0" w:space="0" w:color="auto"/>
        <w:bottom w:val="none" w:sz="0" w:space="0" w:color="auto"/>
        <w:right w:val="none" w:sz="0" w:space="0" w:color="auto"/>
      </w:divBdr>
    </w:div>
    <w:div w:id="1652097098">
      <w:bodyDiv w:val="1"/>
      <w:marLeft w:val="0"/>
      <w:marRight w:val="0"/>
      <w:marTop w:val="0"/>
      <w:marBottom w:val="0"/>
      <w:divBdr>
        <w:top w:val="none" w:sz="0" w:space="0" w:color="auto"/>
        <w:left w:val="none" w:sz="0" w:space="0" w:color="auto"/>
        <w:bottom w:val="none" w:sz="0" w:space="0" w:color="auto"/>
        <w:right w:val="none" w:sz="0" w:space="0" w:color="auto"/>
      </w:divBdr>
    </w:div>
    <w:div w:id="1804469249">
      <w:bodyDiv w:val="1"/>
      <w:marLeft w:val="0"/>
      <w:marRight w:val="0"/>
      <w:marTop w:val="0"/>
      <w:marBottom w:val="0"/>
      <w:divBdr>
        <w:top w:val="none" w:sz="0" w:space="0" w:color="auto"/>
        <w:left w:val="none" w:sz="0" w:space="0" w:color="auto"/>
        <w:bottom w:val="none" w:sz="0" w:space="0" w:color="auto"/>
        <w:right w:val="none" w:sz="0" w:space="0" w:color="auto"/>
      </w:divBdr>
    </w:div>
    <w:div w:id="1961983932">
      <w:bodyDiv w:val="1"/>
      <w:marLeft w:val="0"/>
      <w:marRight w:val="0"/>
      <w:marTop w:val="0"/>
      <w:marBottom w:val="0"/>
      <w:divBdr>
        <w:top w:val="none" w:sz="0" w:space="0" w:color="auto"/>
        <w:left w:val="none" w:sz="0" w:space="0" w:color="auto"/>
        <w:bottom w:val="none" w:sz="0" w:space="0" w:color="auto"/>
        <w:right w:val="none" w:sz="0" w:space="0" w:color="auto"/>
      </w:divBdr>
      <w:divsChild>
        <w:div w:id="662590816">
          <w:marLeft w:val="0"/>
          <w:marRight w:val="0"/>
          <w:marTop w:val="0"/>
          <w:marBottom w:val="0"/>
          <w:divBdr>
            <w:top w:val="none" w:sz="0" w:space="0" w:color="auto"/>
            <w:left w:val="none" w:sz="0" w:space="0" w:color="auto"/>
            <w:bottom w:val="none" w:sz="0" w:space="0" w:color="auto"/>
            <w:right w:val="none" w:sz="0" w:space="0" w:color="auto"/>
          </w:divBdr>
          <w:divsChild>
            <w:div w:id="273633480">
              <w:marLeft w:val="0"/>
              <w:marRight w:val="0"/>
              <w:marTop w:val="0"/>
              <w:marBottom w:val="0"/>
              <w:divBdr>
                <w:top w:val="none" w:sz="0" w:space="0" w:color="auto"/>
                <w:left w:val="none" w:sz="0" w:space="0" w:color="auto"/>
                <w:bottom w:val="none" w:sz="0" w:space="0" w:color="auto"/>
                <w:right w:val="none" w:sz="0" w:space="0" w:color="auto"/>
              </w:divBdr>
              <w:divsChild>
                <w:div w:id="888031981">
                  <w:marLeft w:val="0"/>
                  <w:marRight w:val="0"/>
                  <w:marTop w:val="0"/>
                  <w:marBottom w:val="0"/>
                  <w:divBdr>
                    <w:top w:val="none" w:sz="0" w:space="0" w:color="auto"/>
                    <w:left w:val="none" w:sz="0" w:space="0" w:color="auto"/>
                    <w:bottom w:val="none" w:sz="0" w:space="0" w:color="auto"/>
                    <w:right w:val="none" w:sz="0" w:space="0" w:color="auto"/>
                  </w:divBdr>
                  <w:divsChild>
                    <w:div w:id="228807684">
                      <w:marLeft w:val="0"/>
                      <w:marRight w:val="0"/>
                      <w:marTop w:val="0"/>
                      <w:marBottom w:val="0"/>
                      <w:divBdr>
                        <w:top w:val="none" w:sz="0" w:space="0" w:color="auto"/>
                        <w:left w:val="none" w:sz="0" w:space="0" w:color="auto"/>
                        <w:bottom w:val="none" w:sz="0" w:space="0" w:color="auto"/>
                        <w:right w:val="none" w:sz="0" w:space="0" w:color="auto"/>
                      </w:divBdr>
                      <w:divsChild>
                        <w:div w:id="1650010989">
                          <w:marLeft w:val="0"/>
                          <w:marRight w:val="0"/>
                          <w:marTop w:val="0"/>
                          <w:marBottom w:val="0"/>
                          <w:divBdr>
                            <w:top w:val="none" w:sz="0" w:space="0" w:color="auto"/>
                            <w:left w:val="none" w:sz="0" w:space="0" w:color="auto"/>
                            <w:bottom w:val="none" w:sz="0" w:space="0" w:color="auto"/>
                            <w:right w:val="none" w:sz="0" w:space="0" w:color="auto"/>
                          </w:divBdr>
                          <w:divsChild>
                            <w:div w:id="1182358383">
                              <w:marLeft w:val="0"/>
                              <w:marRight w:val="0"/>
                              <w:marTop w:val="0"/>
                              <w:marBottom w:val="0"/>
                              <w:divBdr>
                                <w:top w:val="none" w:sz="0" w:space="0" w:color="auto"/>
                                <w:left w:val="none" w:sz="0" w:space="0" w:color="auto"/>
                                <w:bottom w:val="none" w:sz="0" w:space="0" w:color="auto"/>
                                <w:right w:val="none" w:sz="0" w:space="0" w:color="auto"/>
                              </w:divBdr>
                              <w:divsChild>
                                <w:div w:id="21007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ua@nanoq.gl" TargetMode="External"/><Relationship Id="rId4" Type="http://schemas.openxmlformats.org/officeDocument/2006/relationships/settings" Target="settings.xml"/><Relationship Id="rId9" Type="http://schemas.openxmlformats.org/officeDocument/2006/relationships/hyperlink" Target="http://www.udbudsportalen.g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6ABE7-C7D9-4490-B872-F2D34F56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2547</Words>
  <Characters>14519</Characters>
  <Application>Microsoft Office Word</Application>
  <DocSecurity>0</DocSecurity>
  <Lines>120</Lines>
  <Paragraphs>34</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Kelsen</dc:creator>
  <cp:lastModifiedBy>Katrine Kærgaard</cp:lastModifiedBy>
  <cp:revision>64</cp:revision>
  <dcterms:created xsi:type="dcterms:W3CDTF">2026-07-13T16:00:00Z</dcterms:created>
  <dcterms:modified xsi:type="dcterms:W3CDTF">2026-07-27T11:51:00Z</dcterms:modified>
</cp:coreProperties>
</file>